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F999" w14:textId="7F368948" w:rsidR="008C33BB" w:rsidRDefault="004B6604" w:rsidP="00EF2D16">
      <w:pPr>
        <w:pStyle w:val="Title"/>
      </w:pPr>
      <w:r>
        <w:rPr>
          <w:noProof/>
        </w:rPr>
        <w:drawing>
          <wp:anchor distT="0" distB="0" distL="114300" distR="114300" simplePos="0" relativeHeight="251659264" behindDoc="0" locked="0" layoutInCell="1" allowOverlap="1" wp14:anchorId="6A3D894A" wp14:editId="29EF49BB">
            <wp:simplePos x="0" y="0"/>
            <wp:positionH relativeFrom="page">
              <wp:align>right</wp:align>
            </wp:positionH>
            <wp:positionV relativeFrom="paragraph">
              <wp:posOffset>-1193800</wp:posOffset>
            </wp:positionV>
            <wp:extent cx="7537837" cy="803947"/>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837" cy="8039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BC0" w:rsidRPr="00311BC0">
        <w:t xml:space="preserve"> </w:t>
      </w:r>
      <w:r w:rsidR="007678F0" w:rsidRPr="007678F0">
        <w:t>Detecting Papaya Fruit Ripeness Level Based on Color Features Using the HSI Color Space Transformation Method</w:t>
      </w:r>
    </w:p>
    <w:p w14:paraId="61C8F1CC" w14:textId="77777777" w:rsidR="00311BC0" w:rsidRPr="00311BC0" w:rsidRDefault="00311BC0" w:rsidP="00311BC0"/>
    <w:p w14:paraId="40788BF8" w14:textId="72A81746" w:rsidR="007678F0" w:rsidRPr="00487CA8" w:rsidRDefault="007678F0" w:rsidP="007678F0">
      <w:pPr>
        <w:jc w:val="center"/>
        <w:rPr>
          <w:szCs w:val="24"/>
          <w:vertAlign w:val="superscript"/>
        </w:rPr>
      </w:pPr>
      <w:r w:rsidRPr="00487CA8">
        <w:rPr>
          <w:szCs w:val="24"/>
          <w:lang w:val="en-US"/>
        </w:rPr>
        <w:t>Nia Zanah</w:t>
      </w:r>
      <w:r>
        <w:rPr>
          <w:szCs w:val="24"/>
          <w:lang w:val="en-US"/>
        </w:rPr>
        <w:t>*</w:t>
      </w:r>
      <w:r w:rsidRPr="00487CA8">
        <w:rPr>
          <w:szCs w:val="24"/>
        </w:rPr>
        <w:t>, Fadhilah Ramadhani Nst,</w:t>
      </w:r>
      <w:r w:rsidRPr="00487CA8">
        <w:rPr>
          <w:szCs w:val="24"/>
          <w:lang w:val="en-US"/>
        </w:rPr>
        <w:t xml:space="preserve"> </w:t>
      </w:r>
      <w:r w:rsidRPr="00487CA8">
        <w:rPr>
          <w:szCs w:val="24"/>
        </w:rPr>
        <w:t>Muhammad Yudha Pratama</w:t>
      </w:r>
    </w:p>
    <w:p w14:paraId="6F81E42D" w14:textId="5C86E98D" w:rsidR="00311BC0" w:rsidRDefault="00311BC0" w:rsidP="00311BC0">
      <w:pPr>
        <w:jc w:val="center"/>
        <w:rPr>
          <w:vertAlign w:val="superscript"/>
          <w:lang w:val="en-US"/>
        </w:rPr>
      </w:pPr>
    </w:p>
    <w:p w14:paraId="13B32873" w14:textId="5B76EB46" w:rsidR="00FB609C" w:rsidRDefault="0087648A" w:rsidP="0087648A">
      <w:pPr>
        <w:jc w:val="center"/>
        <w:rPr>
          <w:sz w:val="18"/>
          <w:szCs w:val="18"/>
        </w:rPr>
      </w:pPr>
      <w:r>
        <w:rPr>
          <w:sz w:val="18"/>
          <w:szCs w:val="18"/>
          <w:lang w:val="en-US"/>
        </w:rPr>
        <w:t xml:space="preserve">Program Studi </w:t>
      </w:r>
      <w:proofErr w:type="spellStart"/>
      <w:r>
        <w:rPr>
          <w:sz w:val="18"/>
          <w:szCs w:val="18"/>
          <w:lang w:val="en-US"/>
        </w:rPr>
        <w:t>Ilmu</w:t>
      </w:r>
      <w:proofErr w:type="spellEnd"/>
      <w:r>
        <w:rPr>
          <w:sz w:val="18"/>
          <w:szCs w:val="18"/>
          <w:lang w:val="en-US"/>
        </w:rPr>
        <w:t xml:space="preserve"> Komputer, </w:t>
      </w:r>
      <w:r w:rsidR="00FB609C" w:rsidRPr="0029756D">
        <w:rPr>
          <w:sz w:val="18"/>
          <w:szCs w:val="18"/>
        </w:rPr>
        <w:t>Fakultas Sains dan Teknologi</w:t>
      </w:r>
      <w:r w:rsidR="00FB609C">
        <w:rPr>
          <w:sz w:val="18"/>
          <w:szCs w:val="18"/>
          <w:lang w:val="en-US"/>
        </w:rPr>
        <w:t xml:space="preserve">, </w:t>
      </w:r>
      <w:r w:rsidR="00FB609C" w:rsidRPr="0029756D">
        <w:rPr>
          <w:sz w:val="18"/>
          <w:szCs w:val="18"/>
        </w:rPr>
        <w:t>Universitas Islam Negeri Sumatera Utar</w:t>
      </w:r>
      <w:r w:rsidR="00FB609C">
        <w:rPr>
          <w:sz w:val="18"/>
          <w:szCs w:val="18"/>
          <w:lang w:val="en-US"/>
        </w:rPr>
        <w:t>a</w:t>
      </w:r>
      <w:r w:rsidR="00FB609C" w:rsidRPr="0029756D">
        <w:rPr>
          <w:sz w:val="18"/>
          <w:szCs w:val="18"/>
        </w:rPr>
        <w:t>, Indonesia</w:t>
      </w:r>
      <w:r w:rsidR="00FB609C" w:rsidRPr="00DB51FA">
        <w:rPr>
          <w:sz w:val="18"/>
          <w:szCs w:val="18"/>
        </w:rPr>
        <w:t xml:space="preserve"> </w:t>
      </w:r>
    </w:p>
    <w:p w14:paraId="5EAD5F11" w14:textId="662061BE" w:rsidR="00C35F46" w:rsidRPr="00EF2D16" w:rsidRDefault="00C35F46" w:rsidP="00311BC0">
      <w:pPr>
        <w:jc w:val="center"/>
        <w:rPr>
          <w:sz w:val="18"/>
          <w:szCs w:val="20"/>
        </w:rPr>
      </w:pPr>
    </w:p>
    <w:p w14:paraId="756C8DFD" w14:textId="3F9A3B51" w:rsidR="00C84023" w:rsidRPr="00C84023" w:rsidRDefault="00C84023" w:rsidP="00EF2D16"/>
    <w:p w14:paraId="62BA6DF8" w14:textId="77777777" w:rsidR="00415A10" w:rsidRDefault="00415A10" w:rsidP="00EF2D16">
      <w:pPr>
        <w:sectPr w:rsidR="00415A10" w:rsidSect="00311BC0">
          <w:headerReference w:type="even" r:id="rId9"/>
          <w:headerReference w:type="default" r:id="rId10"/>
          <w:footerReference w:type="even" r:id="rId11"/>
          <w:footerReference w:type="default" r:id="rId12"/>
          <w:headerReference w:type="first" r:id="rId13"/>
          <w:footerReference w:type="first" r:id="rId14"/>
          <w:type w:val="continuous"/>
          <w:pgSz w:w="11900" w:h="16840"/>
          <w:pgMar w:top="2637" w:right="1127" w:bottom="1134" w:left="1134" w:header="432" w:footer="851" w:gutter="0"/>
          <w:cols w:space="708"/>
          <w:titlePg/>
          <w:docGrid w:linePitch="360"/>
        </w:sectPr>
      </w:pPr>
    </w:p>
    <w:tbl>
      <w:tblPr>
        <w:tblStyle w:val="TableGrid"/>
        <w:tblpPr w:leftFromText="180" w:rightFromText="180" w:vertAnchor="text" w:tblpY="1"/>
        <w:tblOverlap w:val="never"/>
        <w:tblW w:w="9639" w:type="dxa"/>
        <w:tblLook w:val="04A0" w:firstRow="1" w:lastRow="0" w:firstColumn="1" w:lastColumn="0" w:noHBand="0" w:noVBand="1"/>
      </w:tblPr>
      <w:tblGrid>
        <w:gridCol w:w="9639"/>
      </w:tblGrid>
      <w:tr w:rsidR="00B02DAA" w:rsidRPr="00B02DAA" w14:paraId="41AD1967" w14:textId="77777777" w:rsidTr="00B02DAA">
        <w:tc>
          <w:tcPr>
            <w:tcW w:w="9639" w:type="dxa"/>
            <w:tcBorders>
              <w:top w:val="double" w:sz="4" w:space="0" w:color="auto"/>
              <w:left w:val="nil"/>
              <w:bottom w:val="single" w:sz="4" w:space="0" w:color="auto"/>
              <w:right w:val="nil"/>
            </w:tcBorders>
            <w:vAlign w:val="center"/>
          </w:tcPr>
          <w:p w14:paraId="768E06F0" w14:textId="11C6B007" w:rsidR="00B02DAA" w:rsidRPr="0087648A" w:rsidRDefault="00B02DAA" w:rsidP="00EF2D16">
            <w:pPr>
              <w:rPr>
                <w:szCs w:val="24"/>
                <w:lang w:val="en-US"/>
              </w:rPr>
            </w:pPr>
            <w:r w:rsidRPr="00EF2D16">
              <w:t xml:space="preserve">A B S T R A </w:t>
            </w:r>
            <w:r w:rsidR="0087648A">
              <w:rPr>
                <w:lang w:val="en-US"/>
              </w:rPr>
              <w:t>C T</w:t>
            </w:r>
          </w:p>
        </w:tc>
      </w:tr>
      <w:tr w:rsidR="00B02DAA" w:rsidRPr="00B02DAA" w14:paraId="72F6C710" w14:textId="77777777" w:rsidTr="00B02DAA">
        <w:trPr>
          <w:trHeight w:val="1268"/>
        </w:trPr>
        <w:tc>
          <w:tcPr>
            <w:tcW w:w="9639" w:type="dxa"/>
            <w:vMerge w:val="restart"/>
            <w:tcBorders>
              <w:top w:val="single" w:sz="4" w:space="0" w:color="auto"/>
              <w:left w:val="nil"/>
              <w:bottom w:val="nil"/>
              <w:right w:val="nil"/>
            </w:tcBorders>
          </w:tcPr>
          <w:p w14:paraId="28B453C5" w14:textId="77777777" w:rsidR="00B02DAA" w:rsidRPr="00B02DAA" w:rsidRDefault="00B02DAA" w:rsidP="00EF2D16"/>
          <w:p w14:paraId="7EF6C9A4" w14:textId="32238E2B" w:rsidR="002E67F0" w:rsidRDefault="007678F0" w:rsidP="00EF2D16">
            <w:pPr>
              <w:rPr>
                <w:sz w:val="22"/>
                <w:szCs w:val="32"/>
              </w:rPr>
            </w:pPr>
            <w:r w:rsidRPr="007678F0">
              <w:rPr>
                <w:sz w:val="22"/>
                <w:szCs w:val="32"/>
              </w:rPr>
              <w:t>Papaya fruit is one of the kings of fruit in Indonesia. It is said to be the king of fruit because it is rich in benefits and has good nutritional and vitamin content. Grouping the maturity of papaya fruit is very important. The difficulty in clarifying the ripeness of papaya fruit is based on its color features, and the grouping of papaya fruit ripeness is divided into several categories, namely ripe, semi-ripe and unripe. This research aims to predict the level of ripeness of papaya fruit using the K-Nearest Neighbor method using features obtained from extraction results with RGb and HSI images. The system that has been created can classify papaya fruit images into raw, semi-ripe and ripe classes. Programming includes identifying needs, analyzing problems, selecting algorithms, and determining the data structure to be used. The aim of program design is to create a good and effective design before starting to implement the program. The first stage is to design the program using the GUI tool from the Matlab application. In the second stage, the source code must be entered so that the program can be run. Papaya fruit samples that were tested for ripeness were obtained from taking images using several smartphone cameras and at different times. Some were taken during the day, some at night. Table 4. Shows that all of the images of papaya fruit samples are in accordance with the application of papaya ripeness levels. With test results showing that test accuracy reaches a perfect level of 100%. This indicates that the testing system used is able to accurately detect the ripeness of papaya fruit. The use of the K-Nearst Neighbor (K-NN) method has been successfully carried out in this research.</w:t>
            </w:r>
          </w:p>
          <w:p w14:paraId="1911DC12" w14:textId="77777777" w:rsidR="007678F0" w:rsidRPr="00EF2D16" w:rsidRDefault="007678F0" w:rsidP="00EF2D16">
            <w:pPr>
              <w:rPr>
                <w:sz w:val="22"/>
                <w:szCs w:val="32"/>
              </w:rPr>
            </w:pPr>
          </w:p>
          <w:p w14:paraId="66CC08EB" w14:textId="3D7EE05D" w:rsidR="00B02DAA" w:rsidRPr="00EF2D16" w:rsidRDefault="0087648A" w:rsidP="00EF2D16">
            <w:pPr>
              <w:rPr>
                <w:sz w:val="22"/>
                <w:szCs w:val="32"/>
              </w:rPr>
            </w:pPr>
            <w:r>
              <w:rPr>
                <w:sz w:val="22"/>
                <w:szCs w:val="32"/>
                <w:lang w:val="en-US"/>
              </w:rPr>
              <w:t>Keyword</w:t>
            </w:r>
            <w:r w:rsidR="002E67F0">
              <w:rPr>
                <w:sz w:val="22"/>
                <w:szCs w:val="32"/>
                <w:lang w:val="en-US"/>
              </w:rPr>
              <w:t>s</w:t>
            </w:r>
            <w:r w:rsidR="00B02DAA" w:rsidRPr="00EF2D16">
              <w:rPr>
                <w:sz w:val="22"/>
                <w:szCs w:val="32"/>
              </w:rPr>
              <w:t>:</w:t>
            </w:r>
          </w:p>
          <w:p w14:paraId="3C7F1934" w14:textId="5D14F5CC" w:rsidR="00B02DAA" w:rsidRPr="00B02DAA" w:rsidRDefault="007678F0" w:rsidP="0087648A">
            <w:pPr>
              <w:rPr>
                <w:sz w:val="18"/>
                <w:szCs w:val="18"/>
              </w:rPr>
            </w:pPr>
            <w:r w:rsidRPr="007678F0">
              <w:rPr>
                <w:sz w:val="22"/>
                <w:szCs w:val="32"/>
              </w:rPr>
              <w:t xml:space="preserve">color features, </w:t>
            </w:r>
            <w:r w:rsidR="00BC6361" w:rsidRPr="007678F0">
              <w:rPr>
                <w:sz w:val="22"/>
                <w:szCs w:val="32"/>
              </w:rPr>
              <w:t>HSI</w:t>
            </w:r>
            <w:r w:rsidRPr="007678F0">
              <w:rPr>
                <w:sz w:val="22"/>
                <w:szCs w:val="32"/>
              </w:rPr>
              <w:t xml:space="preserve"> color space transformation, maturity level.</w:t>
            </w:r>
          </w:p>
        </w:tc>
      </w:tr>
      <w:tr w:rsidR="00B02DAA" w:rsidRPr="00B02DAA" w14:paraId="2726103D" w14:textId="77777777" w:rsidTr="00B02DAA">
        <w:trPr>
          <w:trHeight w:val="1355"/>
        </w:trPr>
        <w:tc>
          <w:tcPr>
            <w:tcW w:w="9639" w:type="dxa"/>
            <w:vMerge/>
            <w:tcBorders>
              <w:top w:val="nil"/>
              <w:left w:val="nil"/>
              <w:bottom w:val="nil"/>
              <w:right w:val="nil"/>
            </w:tcBorders>
          </w:tcPr>
          <w:p w14:paraId="003FB597" w14:textId="77777777" w:rsidR="00B02DAA" w:rsidRPr="00B02DAA" w:rsidRDefault="00B02DAA" w:rsidP="00EF2D16"/>
        </w:tc>
      </w:tr>
      <w:tr w:rsidR="00B02DAA" w:rsidRPr="00B02DAA" w14:paraId="7931FB6E" w14:textId="77777777" w:rsidTr="00B02DAA">
        <w:trPr>
          <w:trHeight w:val="80"/>
        </w:trPr>
        <w:tc>
          <w:tcPr>
            <w:tcW w:w="9639" w:type="dxa"/>
            <w:tcBorders>
              <w:top w:val="nil"/>
              <w:left w:val="nil"/>
              <w:bottom w:val="single" w:sz="4" w:space="0" w:color="auto"/>
              <w:right w:val="nil"/>
            </w:tcBorders>
          </w:tcPr>
          <w:p w14:paraId="7A49B858" w14:textId="399A993F" w:rsidR="00B02DAA" w:rsidRPr="00B02DAA" w:rsidRDefault="00B02DAA" w:rsidP="00EF2D16">
            <w:pPr>
              <w:pStyle w:val="Footer"/>
              <w:rPr>
                <w:noProof/>
                <w:sz w:val="16"/>
                <w:szCs w:val="16"/>
                <w:lang w:eastAsia="id-ID"/>
              </w:rPr>
            </w:pPr>
          </w:p>
        </w:tc>
      </w:tr>
      <w:tr w:rsidR="00B02DAA" w:rsidRPr="00B02DAA" w14:paraId="0A7514B7" w14:textId="77777777" w:rsidTr="0087648A">
        <w:trPr>
          <w:trHeight w:val="1328"/>
        </w:trPr>
        <w:tc>
          <w:tcPr>
            <w:tcW w:w="9639" w:type="dxa"/>
            <w:tcBorders>
              <w:top w:val="nil"/>
              <w:left w:val="nil"/>
              <w:bottom w:val="nil"/>
              <w:right w:val="nil"/>
            </w:tcBorders>
          </w:tcPr>
          <w:p w14:paraId="0D87A7B8" w14:textId="77777777" w:rsidR="00B02DAA" w:rsidRPr="00B02DAA" w:rsidRDefault="00B02DAA" w:rsidP="00EF2D16">
            <w:pPr>
              <w:pStyle w:val="Footer"/>
              <w:rPr>
                <w:noProof/>
                <w:lang w:eastAsia="id-ID"/>
              </w:rPr>
            </w:pPr>
          </w:p>
          <w:p w14:paraId="283A01F5" w14:textId="6C66E3FB" w:rsidR="00B02DAA" w:rsidRPr="0087648A" w:rsidRDefault="00B02DAA" w:rsidP="00EF2D16">
            <w:pPr>
              <w:rPr>
                <w:sz w:val="22"/>
                <w:szCs w:val="22"/>
              </w:rPr>
            </w:pPr>
            <w:r w:rsidRPr="0087648A">
              <w:rPr>
                <w:sz w:val="22"/>
                <w:szCs w:val="22"/>
              </w:rPr>
              <w:t>*</w:t>
            </w:r>
            <w:r w:rsidR="0087648A" w:rsidRPr="0087648A">
              <w:rPr>
                <w:sz w:val="22"/>
                <w:szCs w:val="22"/>
              </w:rPr>
              <w:t xml:space="preserve"> Correspondence </w:t>
            </w:r>
            <w:r w:rsidRPr="0087648A">
              <w:rPr>
                <w:sz w:val="22"/>
                <w:szCs w:val="22"/>
              </w:rPr>
              <w:t>:</w:t>
            </w:r>
          </w:p>
          <w:p w14:paraId="5469CBC0" w14:textId="3F5B01FC" w:rsidR="00B02DAA" w:rsidRPr="0087648A" w:rsidRDefault="007678F0" w:rsidP="00EF2D16">
            <w:pPr>
              <w:rPr>
                <w:sz w:val="22"/>
                <w:szCs w:val="22"/>
              </w:rPr>
            </w:pPr>
            <w:r w:rsidRPr="00487CA8">
              <w:rPr>
                <w:szCs w:val="24"/>
                <w:lang w:val="en-US"/>
              </w:rPr>
              <w:t>Nia Zanah</w:t>
            </w:r>
            <w:r w:rsidR="00A42FD3">
              <w:rPr>
                <w:spacing w:val="-2"/>
              </w:rPr>
              <w:t>,</w:t>
            </w:r>
          </w:p>
          <w:p w14:paraId="7D8B89C7" w14:textId="77777777" w:rsidR="0087648A" w:rsidRPr="0087648A" w:rsidRDefault="0087648A" w:rsidP="00EF2D16">
            <w:pPr>
              <w:pStyle w:val="Footer"/>
              <w:rPr>
                <w:sz w:val="22"/>
                <w:szCs w:val="22"/>
              </w:rPr>
            </w:pPr>
            <w:r w:rsidRPr="0087648A">
              <w:rPr>
                <w:sz w:val="22"/>
                <w:szCs w:val="22"/>
              </w:rPr>
              <w:t>Universitas Islam Negeri Sumatera Utar</w:t>
            </w:r>
            <w:r w:rsidRPr="0087648A">
              <w:rPr>
                <w:sz w:val="22"/>
                <w:szCs w:val="22"/>
                <w:lang w:val="en-US"/>
              </w:rPr>
              <w:t>a</w:t>
            </w:r>
            <w:r w:rsidRPr="0087648A">
              <w:rPr>
                <w:sz w:val="22"/>
                <w:szCs w:val="22"/>
              </w:rPr>
              <w:t xml:space="preserve"> </w:t>
            </w:r>
          </w:p>
          <w:p w14:paraId="7E9A8F36" w14:textId="5F7279F2" w:rsidR="00B02DAA" w:rsidRPr="00B02DAA" w:rsidRDefault="00B02DAA" w:rsidP="00EF2D16">
            <w:pPr>
              <w:pStyle w:val="Footer"/>
              <w:rPr>
                <w:noProof/>
                <w:sz w:val="16"/>
                <w:szCs w:val="16"/>
                <w:lang w:eastAsia="id-ID"/>
              </w:rPr>
            </w:pPr>
            <w:r w:rsidRPr="0087648A">
              <w:rPr>
                <w:sz w:val="22"/>
                <w:szCs w:val="22"/>
              </w:rPr>
              <w:t xml:space="preserve">Email: </w:t>
            </w:r>
            <w:r w:rsidR="0087648A" w:rsidRPr="0087648A">
              <w:rPr>
                <w:sz w:val="22"/>
                <w:szCs w:val="22"/>
              </w:rPr>
              <w:t xml:space="preserve"> </w:t>
            </w:r>
            <w:hyperlink r:id="rId15" w:history="1">
              <w:r w:rsidR="007678F0" w:rsidRPr="007678F0">
                <w:rPr>
                  <w:sz w:val="22"/>
                  <w:szCs w:val="22"/>
                </w:rPr>
                <w:t>niazanah25@gmail.com</w:t>
              </w:r>
            </w:hyperlink>
          </w:p>
        </w:tc>
      </w:tr>
      <w:tr w:rsidR="00B02DAA" w:rsidRPr="00B02DAA" w14:paraId="7DB68F31" w14:textId="77777777" w:rsidTr="00B02DAA">
        <w:tc>
          <w:tcPr>
            <w:tcW w:w="9639" w:type="dxa"/>
            <w:tcBorders>
              <w:top w:val="nil"/>
              <w:left w:val="nil"/>
              <w:bottom w:val="double" w:sz="4" w:space="0" w:color="auto"/>
              <w:right w:val="nil"/>
            </w:tcBorders>
          </w:tcPr>
          <w:p w14:paraId="48A85AF7" w14:textId="77777777" w:rsidR="00B02DAA" w:rsidRPr="00B02DAA" w:rsidRDefault="00B02DAA" w:rsidP="00EF2D16">
            <w:pPr>
              <w:pStyle w:val="Footer"/>
              <w:rPr>
                <w:noProof/>
                <w:lang w:eastAsia="id-ID"/>
              </w:rPr>
            </w:pPr>
          </w:p>
        </w:tc>
      </w:tr>
    </w:tbl>
    <w:p w14:paraId="50F17F87" w14:textId="77777777" w:rsidR="00752E86" w:rsidRDefault="00752E86" w:rsidP="00EF2D16">
      <w:pPr>
        <w:rPr>
          <w:rFonts w:eastAsiaTheme="majorEastAsia" w:cstheme="majorBidi"/>
          <w:b/>
          <w:bCs/>
          <w:szCs w:val="24"/>
        </w:rPr>
      </w:pPr>
    </w:p>
    <w:p w14:paraId="1807C7AA" w14:textId="77777777" w:rsidR="007678F0" w:rsidRDefault="007678F0" w:rsidP="00EF2D16">
      <w:pPr>
        <w:rPr>
          <w:rFonts w:eastAsiaTheme="majorEastAsia" w:cstheme="majorBidi"/>
          <w:b/>
          <w:bCs/>
          <w:szCs w:val="24"/>
        </w:rPr>
      </w:pPr>
    </w:p>
    <w:p w14:paraId="3A96A5B7" w14:textId="77777777" w:rsidR="007678F0" w:rsidRDefault="007678F0" w:rsidP="00EF2D16">
      <w:pPr>
        <w:rPr>
          <w:rFonts w:eastAsiaTheme="majorEastAsia" w:cstheme="majorBidi"/>
          <w:b/>
          <w:bCs/>
          <w:szCs w:val="24"/>
        </w:rPr>
      </w:pPr>
    </w:p>
    <w:p w14:paraId="45F21991" w14:textId="77777777" w:rsidR="007678F0" w:rsidRDefault="007678F0" w:rsidP="00EF2D16">
      <w:pPr>
        <w:rPr>
          <w:rFonts w:eastAsiaTheme="majorEastAsia" w:cstheme="majorBidi"/>
          <w:b/>
          <w:bCs/>
          <w:szCs w:val="24"/>
        </w:rPr>
      </w:pPr>
    </w:p>
    <w:p w14:paraId="64B4DB55" w14:textId="77777777" w:rsidR="007678F0" w:rsidRDefault="007678F0" w:rsidP="00EF2D16">
      <w:pPr>
        <w:rPr>
          <w:rFonts w:eastAsiaTheme="majorEastAsia" w:cstheme="majorBidi"/>
          <w:b/>
          <w:bCs/>
          <w:szCs w:val="24"/>
        </w:rPr>
      </w:pPr>
    </w:p>
    <w:p w14:paraId="41351E2A" w14:textId="77777777" w:rsidR="007678F0" w:rsidRDefault="007678F0" w:rsidP="00EF2D16">
      <w:pPr>
        <w:rPr>
          <w:rFonts w:eastAsiaTheme="majorEastAsia" w:cstheme="majorBidi"/>
          <w:b/>
          <w:bCs/>
          <w:szCs w:val="24"/>
        </w:rPr>
      </w:pPr>
    </w:p>
    <w:p w14:paraId="731C17F3" w14:textId="094F45CA" w:rsidR="00DC0E61" w:rsidRDefault="00752E86" w:rsidP="007678F0">
      <w:pPr>
        <w:ind w:left="270"/>
        <w:rPr>
          <w:rFonts w:eastAsiaTheme="majorEastAsia" w:cstheme="majorBidi"/>
          <w:b/>
          <w:bCs/>
          <w:szCs w:val="24"/>
        </w:rPr>
      </w:pPr>
      <w:r w:rsidRPr="00752E86">
        <w:rPr>
          <w:rFonts w:eastAsiaTheme="majorEastAsia" w:cstheme="majorBidi"/>
          <w:b/>
          <w:bCs/>
          <w:szCs w:val="24"/>
        </w:rPr>
        <w:lastRenderedPageBreak/>
        <w:t>INTRODUCTION</w:t>
      </w:r>
    </w:p>
    <w:p w14:paraId="15F512BF" w14:textId="77777777" w:rsidR="00752E86" w:rsidRDefault="00752E86" w:rsidP="00EF2D16">
      <w:pPr>
        <w:rPr>
          <w:rFonts w:eastAsiaTheme="majorEastAsia" w:cstheme="majorBidi"/>
          <w:b/>
          <w:bCs/>
          <w:szCs w:val="24"/>
        </w:rPr>
      </w:pPr>
    </w:p>
    <w:p w14:paraId="54DA67F9" w14:textId="17CFB23A" w:rsidR="00752E86" w:rsidRPr="00B02DAA" w:rsidRDefault="00752E86" w:rsidP="00EF2D16">
      <w:pPr>
        <w:sectPr w:rsidR="00752E86" w:rsidRPr="00B02DAA" w:rsidSect="000D24FA">
          <w:headerReference w:type="even" r:id="rId16"/>
          <w:type w:val="continuous"/>
          <w:pgSz w:w="11900" w:h="16840"/>
          <w:pgMar w:top="1134" w:right="851" w:bottom="1171" w:left="1134" w:header="567" w:footer="850" w:gutter="0"/>
          <w:cols w:num="2" w:space="567"/>
          <w:titlePg/>
          <w:docGrid w:linePitch="360"/>
        </w:sectPr>
      </w:pPr>
    </w:p>
    <w:p w14:paraId="34D57EAD" w14:textId="77777777" w:rsidR="00752E86" w:rsidRDefault="00752E86" w:rsidP="00EF2D16"/>
    <w:p w14:paraId="0B17DC63" w14:textId="77777777" w:rsidR="007678F0" w:rsidRDefault="007678F0" w:rsidP="007678F0">
      <w:r>
        <w:t>Papaya fruit is one of the kings of fruit in Indonesia. It is said to be the king of fruit because it is rich in benefits and has good nutritional and vitamin content [1]. The highest nutritional content in papaya fruit is vitamin A [2]. Papaya is a fruit that has good nutritional value, and can be used in the form of fresh fruit and processed products [3]. A digital image is a two-dimensional array or a matrix whose elements represent the gray level of image elements [4]. In order to be processed by a digital computer, an image must be presented numerically with discrete values ​​[5]. Digital images are divided into several types, namely color images, gray scale images and binary images [6]. The use of papaya fruit has long been known by the Indonesian people, the fruit can be consumed fresh and in processed form (a mixture of sauces, sweets and pickles) [7]. Papaya is classified as a fruit with climacteric respiration [8].</w:t>
      </w:r>
    </w:p>
    <w:p w14:paraId="2D6E6C73" w14:textId="77777777" w:rsidR="007678F0" w:rsidRDefault="007678F0" w:rsidP="007678F0">
      <w:r>
        <w:t>With the development of technology, computers have been able to detect the ripeness of papaya fruit from the color characteristics of the fruit's skin. Digital image processing is part of technological developments that require machines (computers) to be able to recognize images like human vision [9]. Image processing is a method or technique that can be used to process images by manipulating them into the desired image data to obtain certain information [10]. In order to be processed by a digital computer, an image must be presented numerically with discrete values. The representation of continuous functions into discrete values ​​is called image digitization [11]. A color space is a specification of a spatial shape (plane, cone, cube, etc.) with coordinates and each color represented by a point within it. Color spaces aim to standardize color specifications [12].</w:t>
      </w:r>
    </w:p>
    <w:p w14:paraId="2C5DA290" w14:textId="31908CB8" w:rsidR="00557325" w:rsidRDefault="007678F0" w:rsidP="007678F0">
      <w:r>
        <w:t>Several processing processes on the images being tested will carry out an image extraction process using HSI images and then carrying out calculations using the K-Nearest Neighbor method [13]. The HSI model has the ability to separate the intensity of intrinsic color information [14]. The HSI color space is used to minimize the impact of uneven lighting on V images [15]. Application of the HSI color space transformation method used to detect fruit skin color [5]. The K-Nearst Neighbor (KNN) algorithm is a classification technique for objects based on the value (K) of their nearest neighbors [16][17][18][19]. Modeling of the H system in obtaining information by combining several color intensities obtained from the RGB image improvement compression process [20].</w:t>
      </w:r>
    </w:p>
    <w:p w14:paraId="62DE32E0" w14:textId="77777777" w:rsidR="007678F0" w:rsidRDefault="007678F0" w:rsidP="007678F0">
      <w:r>
        <w:t>Based on the problems above, researchers aim to predict the level of ripeness of papaya fruit using the K-Nearest Neighbor method using features obtained from extraction results with RGb and HIS images [21]. In determining the level of fruit ripeness, color and texture are very important indicators [22]. Color pattern recognition is defined as retrieving raw data so that the system can act on previous data.</w:t>
      </w:r>
    </w:p>
    <w:p w14:paraId="0152A3D4" w14:textId="77777777" w:rsidR="007678F0" w:rsidRDefault="007678F0" w:rsidP="007678F0">
      <w:r>
        <w:t>Inter-class image classification plays an important role in engineering and other computer vision applications [23]. The higher the image resolution, the higher the level of detail of the image [24]. Researchers have categorized papaya into three categories, namely immature, semi-ripe and ripe. papaya fruit knowing the level of maturity of the papaya fruit so that it can determine the level of maturity of the papaya fruit effectively [25].</w:t>
      </w:r>
    </w:p>
    <w:p w14:paraId="1173367B" w14:textId="3E80F8BD" w:rsidR="007678F0" w:rsidRDefault="007678F0" w:rsidP="007678F0">
      <w:r>
        <w:t xml:space="preserve">The advantage of this research compared to previous research is that it can produce extraction values ​​that can be detected using the K-NN algorithm in the HSI color space transformation, so </w:t>
      </w:r>
      <w:r>
        <w:lastRenderedPageBreak/>
        <w:t>that more accurate classification results can be obtained. This research can help the public in choosing ripe papaya fruit.</w:t>
      </w:r>
    </w:p>
    <w:p w14:paraId="74D340AD" w14:textId="77777777" w:rsidR="007678F0" w:rsidRPr="00557325" w:rsidRDefault="007678F0" w:rsidP="007678F0"/>
    <w:p w14:paraId="0AAF7CA2" w14:textId="469B38F4" w:rsidR="004428C8" w:rsidRDefault="004428C8" w:rsidP="004428C8">
      <w:pPr>
        <w:rPr>
          <w:rFonts w:eastAsiaTheme="majorEastAsia" w:cstheme="majorBidi"/>
          <w:b/>
          <w:bCs/>
          <w:szCs w:val="24"/>
        </w:rPr>
      </w:pPr>
      <w:r w:rsidRPr="004428C8">
        <w:rPr>
          <w:rFonts w:eastAsiaTheme="majorEastAsia" w:cstheme="majorBidi"/>
          <w:b/>
          <w:bCs/>
          <w:szCs w:val="24"/>
        </w:rPr>
        <w:t>METHODOLOGY</w:t>
      </w:r>
    </w:p>
    <w:p w14:paraId="4BE4D224" w14:textId="77777777" w:rsidR="00B40F76" w:rsidRDefault="00B40F76" w:rsidP="004428C8">
      <w:pPr>
        <w:rPr>
          <w:rFonts w:eastAsiaTheme="majorEastAsia" w:cstheme="majorBidi"/>
          <w:b/>
          <w:bCs/>
          <w:szCs w:val="24"/>
        </w:rPr>
      </w:pPr>
    </w:p>
    <w:p w14:paraId="4EAC1566" w14:textId="33B76B9D" w:rsidR="00E432AA" w:rsidRDefault="00DC7098" w:rsidP="00EF2D16">
      <w:pPr>
        <w:rPr>
          <w:rFonts w:eastAsiaTheme="majorEastAsia" w:cstheme="majorBidi"/>
          <w:szCs w:val="24"/>
        </w:rPr>
      </w:pPr>
      <w:r w:rsidRPr="00DC7098">
        <w:rPr>
          <w:rFonts w:eastAsiaTheme="majorEastAsia" w:cstheme="majorBidi"/>
          <w:szCs w:val="24"/>
        </w:rPr>
        <w:t>This research was conducted to detect the level of ripeness of papaya fruit using HSI images with the K-Nearest Neighbor (KNN) method. At this research stage, the features used are the color features R, G, B, which will then go through an extraction process to become an HSI image and be classified using the KNearest Neighbor (KNN) method. The research stages carried out in this study can be seen in Figure 1 below.</w:t>
      </w:r>
    </w:p>
    <w:p w14:paraId="1EA84293" w14:textId="77777777" w:rsidR="00DC7098" w:rsidRDefault="00DC7098" w:rsidP="00EF2D16">
      <w:pPr>
        <w:rPr>
          <w:rFonts w:eastAsiaTheme="majorEastAsia" w:cstheme="majorBidi"/>
          <w:szCs w:val="24"/>
        </w:rPr>
      </w:pPr>
    </w:p>
    <w:p w14:paraId="2888CFB3" w14:textId="29C54DF2" w:rsidR="00DC7098" w:rsidRDefault="00DC7098" w:rsidP="00DC7098">
      <w:pPr>
        <w:jc w:val="center"/>
        <w:rPr>
          <w:rFonts w:eastAsiaTheme="majorEastAsia" w:cstheme="majorBidi"/>
          <w:szCs w:val="24"/>
        </w:rPr>
      </w:pPr>
      <w:r w:rsidRPr="00487CA8">
        <w:rPr>
          <w:noProof/>
          <w:lang w:val="en-US"/>
        </w:rPr>
        <w:drawing>
          <wp:inline distT="0" distB="0" distL="0" distR="0" wp14:anchorId="2A627E0E" wp14:editId="1F8AA658">
            <wp:extent cx="1775293" cy="373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1791375" cy="3767624"/>
                    </a:xfrm>
                    <a:prstGeom prst="rect">
                      <a:avLst/>
                    </a:prstGeom>
                  </pic:spPr>
                </pic:pic>
              </a:graphicData>
            </a:graphic>
          </wp:inline>
        </w:drawing>
      </w:r>
    </w:p>
    <w:p w14:paraId="114BFFAE" w14:textId="2C33C877" w:rsidR="00DC7098" w:rsidRDefault="009624F0" w:rsidP="00DC7098">
      <w:pPr>
        <w:jc w:val="center"/>
        <w:rPr>
          <w:rFonts w:eastAsiaTheme="majorEastAsia" w:cstheme="majorBidi"/>
          <w:szCs w:val="24"/>
        </w:rPr>
      </w:pPr>
      <w:r w:rsidRPr="009624F0">
        <w:rPr>
          <w:rFonts w:eastAsiaTheme="majorEastAsia" w:cstheme="majorBidi"/>
          <w:szCs w:val="24"/>
        </w:rPr>
        <w:t>Figure 1. Research Phase Water Diagram</w:t>
      </w:r>
    </w:p>
    <w:p w14:paraId="599E35F3" w14:textId="25889860" w:rsidR="009624F0" w:rsidRDefault="009624F0" w:rsidP="009624F0">
      <w:pPr>
        <w:rPr>
          <w:rFonts w:eastAsiaTheme="majorEastAsia" w:cstheme="majorBidi"/>
          <w:szCs w:val="24"/>
        </w:rPr>
      </w:pPr>
    </w:p>
    <w:p w14:paraId="044A6056" w14:textId="2C169A47" w:rsidR="009624F0" w:rsidRDefault="009624F0" w:rsidP="009624F0">
      <w:pPr>
        <w:pStyle w:val="ListParagraph"/>
        <w:numPr>
          <w:ilvl w:val="0"/>
          <w:numId w:val="19"/>
        </w:numPr>
        <w:rPr>
          <w:rFonts w:eastAsiaTheme="majorEastAsia" w:cstheme="majorBidi"/>
          <w:szCs w:val="24"/>
        </w:rPr>
      </w:pPr>
      <w:r w:rsidRPr="009624F0">
        <w:rPr>
          <w:rFonts w:eastAsiaTheme="majorEastAsia" w:cstheme="majorBidi"/>
          <w:szCs w:val="24"/>
        </w:rPr>
        <w:t>Formulation of the problem</w:t>
      </w:r>
    </w:p>
    <w:p w14:paraId="7A295AE0" w14:textId="1275311A" w:rsidR="009624F0" w:rsidRDefault="009624F0" w:rsidP="009624F0">
      <w:pPr>
        <w:pStyle w:val="ListParagraph"/>
        <w:ind w:left="360"/>
        <w:rPr>
          <w:rFonts w:eastAsiaTheme="majorEastAsia" w:cstheme="majorBidi"/>
          <w:szCs w:val="24"/>
        </w:rPr>
      </w:pPr>
      <w:r w:rsidRPr="009624F0">
        <w:rPr>
          <w:rFonts w:eastAsiaTheme="majorEastAsia" w:cstheme="majorBidi"/>
          <w:szCs w:val="24"/>
        </w:rPr>
        <w:t>Problem formulation usually produces ideas or solutions to the problem. Papaya fruit maturity is a dependent variable that wants to be identified from its color characteristics. Ripeness can be divided into categories, such as ripe, medium ripe and unripe.</w:t>
      </w:r>
    </w:p>
    <w:p w14:paraId="34E97BA7" w14:textId="77777777" w:rsidR="009624F0" w:rsidRDefault="009624F0" w:rsidP="009624F0">
      <w:pPr>
        <w:pStyle w:val="ListParagraph"/>
        <w:ind w:left="360"/>
        <w:rPr>
          <w:rFonts w:eastAsiaTheme="majorEastAsia" w:cstheme="majorBidi"/>
          <w:szCs w:val="24"/>
        </w:rPr>
      </w:pPr>
    </w:p>
    <w:p w14:paraId="185FBE5C" w14:textId="07819234" w:rsidR="009624F0" w:rsidRDefault="009624F0" w:rsidP="009624F0">
      <w:pPr>
        <w:pStyle w:val="ListParagraph"/>
        <w:numPr>
          <w:ilvl w:val="0"/>
          <w:numId w:val="19"/>
        </w:numPr>
        <w:rPr>
          <w:rFonts w:eastAsiaTheme="majorEastAsia" w:cstheme="majorBidi"/>
          <w:szCs w:val="24"/>
        </w:rPr>
      </w:pPr>
      <w:r w:rsidRPr="009624F0">
        <w:rPr>
          <w:rFonts w:eastAsiaTheme="majorEastAsia" w:cstheme="majorBidi"/>
          <w:szCs w:val="24"/>
        </w:rPr>
        <w:t>Data collection</w:t>
      </w:r>
    </w:p>
    <w:p w14:paraId="10D27ACF" w14:textId="5E37FBE7" w:rsidR="009624F0" w:rsidRDefault="009624F0" w:rsidP="009624F0">
      <w:pPr>
        <w:pStyle w:val="ListParagraph"/>
        <w:ind w:left="360"/>
        <w:rPr>
          <w:rFonts w:eastAsiaTheme="majorEastAsia" w:cstheme="majorBidi"/>
          <w:szCs w:val="24"/>
        </w:rPr>
      </w:pPr>
      <w:r w:rsidRPr="009624F0">
        <w:rPr>
          <w:rFonts w:eastAsiaTheme="majorEastAsia" w:cstheme="majorBidi"/>
          <w:szCs w:val="24"/>
        </w:rPr>
        <w:t>Data collection is the collection of relevant information, facts, or values ​​from various sources for research purposes. Good and structured data collection is the key to valid and reliable research results. Data collection was carried out by taking papaya fruit samples which were then tested with a fruit maturity recognition model using HSI color space transformation.</w:t>
      </w:r>
    </w:p>
    <w:p w14:paraId="16282679" w14:textId="77777777" w:rsidR="009624F0" w:rsidRDefault="009624F0" w:rsidP="009624F0">
      <w:pPr>
        <w:pStyle w:val="ListParagraph"/>
        <w:ind w:left="360"/>
        <w:rPr>
          <w:rFonts w:eastAsiaTheme="majorEastAsia" w:cstheme="majorBidi"/>
          <w:szCs w:val="24"/>
        </w:rPr>
      </w:pPr>
    </w:p>
    <w:p w14:paraId="07EC18D7" w14:textId="2D9735C5" w:rsidR="009624F0" w:rsidRDefault="009624F0" w:rsidP="009624F0">
      <w:pPr>
        <w:pStyle w:val="ListParagraph"/>
        <w:numPr>
          <w:ilvl w:val="0"/>
          <w:numId w:val="19"/>
        </w:numPr>
        <w:rPr>
          <w:rFonts w:eastAsiaTheme="majorEastAsia" w:cstheme="majorBidi"/>
          <w:szCs w:val="24"/>
        </w:rPr>
      </w:pPr>
      <w:r w:rsidRPr="009624F0">
        <w:rPr>
          <w:rFonts w:eastAsiaTheme="majorEastAsia" w:cstheme="majorBidi"/>
          <w:szCs w:val="24"/>
        </w:rPr>
        <w:t>Program Design</w:t>
      </w:r>
    </w:p>
    <w:p w14:paraId="1CF6A32E" w14:textId="6398ABEE" w:rsidR="009624F0" w:rsidRDefault="009624F0" w:rsidP="009624F0">
      <w:pPr>
        <w:pStyle w:val="ListParagraph"/>
        <w:ind w:left="360"/>
        <w:rPr>
          <w:rFonts w:eastAsiaTheme="majorEastAsia" w:cstheme="majorBidi"/>
          <w:szCs w:val="24"/>
        </w:rPr>
      </w:pPr>
      <w:r w:rsidRPr="009624F0">
        <w:rPr>
          <w:rFonts w:eastAsiaTheme="majorEastAsia" w:cstheme="majorBidi"/>
          <w:szCs w:val="24"/>
        </w:rPr>
        <w:t>Program design is the design and preparation of the steps necessary to develop a computer program. Programming includes identifying needs, analyzing problems, selecting algorithms, and determining the data structures to be used. The aim of program design is to create a good and effective design before starting to implement the program. The first stage is to design the program using the GUI tool from the Matlab application. In the second stage, the source code must be entered so that the program can run.</w:t>
      </w:r>
    </w:p>
    <w:p w14:paraId="0AF24BF7" w14:textId="77777777" w:rsidR="009624F0" w:rsidRPr="009624F0" w:rsidRDefault="009624F0" w:rsidP="009624F0">
      <w:pPr>
        <w:rPr>
          <w:rFonts w:eastAsiaTheme="majorEastAsia" w:cstheme="majorBidi"/>
          <w:szCs w:val="24"/>
        </w:rPr>
      </w:pPr>
    </w:p>
    <w:p w14:paraId="33DFD911" w14:textId="31B75CEA" w:rsidR="009624F0" w:rsidRDefault="009624F0" w:rsidP="009624F0">
      <w:pPr>
        <w:pStyle w:val="ListParagraph"/>
        <w:numPr>
          <w:ilvl w:val="0"/>
          <w:numId w:val="19"/>
        </w:numPr>
        <w:rPr>
          <w:rFonts w:eastAsiaTheme="majorEastAsia" w:cstheme="majorBidi"/>
          <w:szCs w:val="24"/>
        </w:rPr>
      </w:pPr>
      <w:r w:rsidRPr="009624F0">
        <w:rPr>
          <w:rFonts w:eastAsiaTheme="majorEastAsia" w:cstheme="majorBidi"/>
          <w:szCs w:val="24"/>
        </w:rPr>
        <w:t>Testing Using Photos of Papaya Fruit</w:t>
      </w:r>
    </w:p>
    <w:p w14:paraId="627446CF" w14:textId="565CDF42" w:rsidR="009624F0" w:rsidRDefault="009624F0" w:rsidP="009624F0">
      <w:pPr>
        <w:pStyle w:val="ListParagraph"/>
        <w:ind w:left="360"/>
        <w:rPr>
          <w:rFonts w:eastAsiaTheme="majorEastAsia" w:cstheme="majorBidi"/>
          <w:szCs w:val="24"/>
        </w:rPr>
      </w:pPr>
      <w:r w:rsidRPr="009624F0">
        <w:rPr>
          <w:rFonts w:eastAsiaTheme="majorEastAsia" w:cstheme="majorBidi"/>
          <w:szCs w:val="24"/>
        </w:rPr>
        <w:t>Testing using fruit photos refers to the process of using images or photos of fruit as test data to test and validate fruit ripeness detection models or algorithms. An illustration of the test is in Figure 2. Based on Figure 2, the test was carried out using a sample photo of papaya fruit, then the photo of papaya fruit was called first then went through the RGB value calculation process, then went through the RGB to HSI transformation process, and produced the calculated image.</w:t>
      </w:r>
    </w:p>
    <w:p w14:paraId="43EDCDDA" w14:textId="77777777" w:rsidR="009624F0" w:rsidRDefault="009624F0" w:rsidP="009624F0">
      <w:pPr>
        <w:pStyle w:val="ListParagraph"/>
        <w:ind w:left="360"/>
        <w:rPr>
          <w:rFonts w:eastAsiaTheme="majorEastAsia" w:cstheme="majorBidi"/>
          <w:szCs w:val="24"/>
        </w:rPr>
      </w:pPr>
    </w:p>
    <w:p w14:paraId="42ADB6AA" w14:textId="46A5B366" w:rsidR="009624F0" w:rsidRDefault="009624F0" w:rsidP="009624F0">
      <w:pPr>
        <w:pStyle w:val="ListParagraph"/>
        <w:ind w:left="360"/>
        <w:jc w:val="center"/>
        <w:rPr>
          <w:rFonts w:eastAsiaTheme="majorEastAsia" w:cstheme="majorBidi"/>
          <w:szCs w:val="24"/>
        </w:rPr>
      </w:pPr>
      <w:r w:rsidRPr="00487CA8">
        <w:rPr>
          <w:noProof/>
          <w:szCs w:val="24"/>
          <w:lang w:val="en-US"/>
        </w:rPr>
        <w:drawing>
          <wp:inline distT="0" distB="0" distL="0" distR="0" wp14:anchorId="53932ABC" wp14:editId="4FDB50AD">
            <wp:extent cx="1945791" cy="2806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1958496" cy="2825026"/>
                    </a:xfrm>
                    <a:prstGeom prst="rect">
                      <a:avLst/>
                    </a:prstGeom>
                  </pic:spPr>
                </pic:pic>
              </a:graphicData>
            </a:graphic>
          </wp:inline>
        </w:drawing>
      </w:r>
    </w:p>
    <w:p w14:paraId="5DE03056" w14:textId="2EA06C37" w:rsidR="009624F0" w:rsidRDefault="009624F0" w:rsidP="009624F0">
      <w:pPr>
        <w:pStyle w:val="ListParagraph"/>
        <w:ind w:left="360"/>
        <w:jc w:val="center"/>
        <w:rPr>
          <w:rFonts w:eastAsiaTheme="majorEastAsia" w:cstheme="majorBidi"/>
          <w:szCs w:val="24"/>
        </w:rPr>
      </w:pPr>
      <w:r w:rsidRPr="009624F0">
        <w:rPr>
          <w:rFonts w:eastAsiaTheme="majorEastAsia" w:cstheme="majorBidi"/>
          <w:szCs w:val="24"/>
        </w:rPr>
        <w:t>Figure 2. Water Diagram of Testing Stages</w:t>
      </w:r>
    </w:p>
    <w:p w14:paraId="5B644788" w14:textId="3119062C" w:rsidR="009624F0" w:rsidRDefault="009624F0" w:rsidP="009624F0">
      <w:pPr>
        <w:pStyle w:val="ListParagraph"/>
        <w:ind w:left="360"/>
        <w:rPr>
          <w:rFonts w:eastAsiaTheme="majorEastAsia" w:cstheme="majorBidi"/>
          <w:szCs w:val="24"/>
        </w:rPr>
      </w:pPr>
    </w:p>
    <w:p w14:paraId="54D6062A" w14:textId="272F94A8" w:rsidR="009624F0" w:rsidRDefault="009624F0" w:rsidP="009624F0">
      <w:pPr>
        <w:pStyle w:val="ListParagraph"/>
        <w:numPr>
          <w:ilvl w:val="0"/>
          <w:numId w:val="19"/>
        </w:numPr>
        <w:rPr>
          <w:rFonts w:eastAsiaTheme="majorEastAsia" w:cstheme="majorBidi"/>
          <w:szCs w:val="24"/>
        </w:rPr>
      </w:pPr>
      <w:r w:rsidRPr="009624F0">
        <w:rPr>
          <w:rFonts w:eastAsiaTheme="majorEastAsia" w:cstheme="majorBidi"/>
          <w:szCs w:val="24"/>
        </w:rPr>
        <w:t>Image Results Analysis</w:t>
      </w:r>
    </w:p>
    <w:p w14:paraId="6766ABB3" w14:textId="61D7A7A3" w:rsidR="009624F0" w:rsidRDefault="009624F0" w:rsidP="009624F0">
      <w:pPr>
        <w:pStyle w:val="ListParagraph"/>
        <w:ind w:left="360"/>
        <w:rPr>
          <w:rFonts w:eastAsiaTheme="majorEastAsia" w:cstheme="majorBidi"/>
          <w:szCs w:val="24"/>
        </w:rPr>
      </w:pPr>
      <w:r w:rsidRPr="009624F0">
        <w:rPr>
          <w:rFonts w:eastAsiaTheme="majorEastAsia" w:cstheme="majorBidi"/>
          <w:szCs w:val="24"/>
        </w:rPr>
        <w:t>There are three stages of analysis carried out, namely RGB value analysis, RGB to HSI transformation analysis and analysis of the calculated image results. RGB analysis is determining which fruit is unripe, half-ripe, and ripe. Then it is transformed into HIS which is the stage where the testing process is carried out on each image.</w:t>
      </w:r>
    </w:p>
    <w:p w14:paraId="1E390C8C" w14:textId="2F0F0D7E" w:rsidR="00E432AA" w:rsidRDefault="00E432AA" w:rsidP="00EF2D16">
      <w:pPr>
        <w:rPr>
          <w:rFonts w:eastAsiaTheme="majorEastAsia" w:cstheme="majorBidi"/>
          <w:szCs w:val="24"/>
        </w:rPr>
      </w:pPr>
    </w:p>
    <w:p w14:paraId="6F855EA8" w14:textId="6A8D4299" w:rsidR="009624F0" w:rsidRDefault="009624F0" w:rsidP="00EF2D16">
      <w:pPr>
        <w:rPr>
          <w:rFonts w:eastAsiaTheme="majorEastAsia" w:cstheme="majorBidi"/>
          <w:szCs w:val="24"/>
        </w:rPr>
      </w:pPr>
    </w:p>
    <w:p w14:paraId="4840D341" w14:textId="79F53F20" w:rsidR="009624F0" w:rsidRDefault="009624F0" w:rsidP="00EF2D16">
      <w:pPr>
        <w:rPr>
          <w:rFonts w:eastAsiaTheme="majorEastAsia" w:cstheme="majorBidi"/>
          <w:szCs w:val="24"/>
        </w:rPr>
      </w:pPr>
    </w:p>
    <w:p w14:paraId="508398A6" w14:textId="6383F30A" w:rsidR="009624F0" w:rsidRDefault="009624F0" w:rsidP="00EF2D16">
      <w:pPr>
        <w:rPr>
          <w:rFonts w:eastAsiaTheme="majorEastAsia" w:cstheme="majorBidi"/>
          <w:szCs w:val="24"/>
        </w:rPr>
      </w:pPr>
    </w:p>
    <w:p w14:paraId="580FC58F" w14:textId="77777777" w:rsidR="009624F0" w:rsidRDefault="009624F0" w:rsidP="00EF2D16">
      <w:pPr>
        <w:rPr>
          <w:rFonts w:eastAsiaTheme="majorEastAsia" w:cstheme="majorBidi"/>
          <w:szCs w:val="24"/>
        </w:rPr>
      </w:pPr>
    </w:p>
    <w:p w14:paraId="781204F2" w14:textId="281EE992" w:rsidR="00E17CEE" w:rsidRDefault="00E17CEE" w:rsidP="00EF2D16">
      <w:pPr>
        <w:rPr>
          <w:rFonts w:eastAsiaTheme="majorEastAsia" w:cstheme="majorBidi"/>
          <w:b/>
          <w:bCs/>
          <w:szCs w:val="24"/>
        </w:rPr>
      </w:pPr>
      <w:r w:rsidRPr="00E17CEE">
        <w:rPr>
          <w:rFonts w:eastAsiaTheme="majorEastAsia" w:cstheme="majorBidi"/>
          <w:b/>
          <w:bCs/>
          <w:szCs w:val="24"/>
        </w:rPr>
        <w:lastRenderedPageBreak/>
        <w:t>RESULTS AND DISCUSSION</w:t>
      </w:r>
    </w:p>
    <w:p w14:paraId="5A3C7340" w14:textId="77777777" w:rsidR="00E17CEE" w:rsidRDefault="00E17CEE" w:rsidP="00EF2D16">
      <w:pPr>
        <w:rPr>
          <w:rFonts w:eastAsiaTheme="majorEastAsia" w:cstheme="majorBidi"/>
          <w:b/>
          <w:bCs/>
          <w:szCs w:val="24"/>
        </w:rPr>
      </w:pPr>
    </w:p>
    <w:p w14:paraId="26A5BFB7" w14:textId="18A6505B" w:rsidR="009624F0" w:rsidRDefault="009624F0" w:rsidP="009624F0">
      <w:pPr>
        <w:pStyle w:val="BodyText"/>
        <w:spacing w:before="3"/>
        <w:rPr>
          <w:rFonts w:ascii="Cambria" w:eastAsiaTheme="minorHAnsi" w:hAnsi="Cambria" w:cstheme="minorBidi"/>
          <w:szCs w:val="36"/>
          <w:lang w:val="en-US"/>
        </w:rPr>
      </w:pPr>
      <w:r w:rsidRPr="009624F0">
        <w:rPr>
          <w:rFonts w:ascii="Cambria" w:eastAsiaTheme="minorHAnsi" w:hAnsi="Cambria" w:cstheme="minorBidi"/>
          <w:szCs w:val="36"/>
          <w:lang w:val="en-US"/>
        </w:rPr>
        <w:t>At the analysis stage, testing was carried out based on the results of detecting the color of the papaya fruit. Photos of papaya fruit obtained came from gardens, markets and minimarkets. The number of samples used for the analysis process was 9 images with the extension *jpg. Can be seen in Figure 3. is the sample that has been collected.</w:t>
      </w:r>
    </w:p>
    <w:p w14:paraId="3F657E70" w14:textId="77777777" w:rsidR="009624F0" w:rsidRDefault="009624F0" w:rsidP="00A2676B">
      <w:pPr>
        <w:pStyle w:val="BodyText"/>
        <w:spacing w:before="3"/>
        <w:jc w:val="left"/>
        <w:rPr>
          <w:rFonts w:ascii="Cambria" w:eastAsiaTheme="minorHAnsi" w:hAnsi="Cambria" w:cstheme="minorBidi"/>
          <w:szCs w:val="36"/>
          <w:lang w:val="en-US"/>
        </w:rPr>
      </w:pPr>
    </w:p>
    <w:p w14:paraId="0A20F080" w14:textId="101A2691" w:rsidR="00A2676B" w:rsidRDefault="009624F0" w:rsidP="009624F0">
      <w:pPr>
        <w:pStyle w:val="BodyText"/>
        <w:spacing w:before="3"/>
        <w:jc w:val="center"/>
        <w:rPr>
          <w:sz w:val="22"/>
        </w:rPr>
      </w:pPr>
      <w:r w:rsidRPr="00487CA8">
        <w:rPr>
          <w:noProof/>
          <w:lang w:val="en-US"/>
        </w:rPr>
        <w:drawing>
          <wp:inline distT="0" distB="0" distL="0" distR="0" wp14:anchorId="432C6BE3" wp14:editId="1A33BE21">
            <wp:extent cx="3359150" cy="1388985"/>
            <wp:effectExtent l="0" t="0" r="0" b="1905"/>
            <wp:docPr id="1" name="Picture 1" descr="A group of fruit with different siz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fruit with different sizes&#10;&#10;Description automatically generated"/>
                    <pic:cNvPicPr/>
                  </pic:nvPicPr>
                  <pic:blipFill>
                    <a:blip r:embed="rId19"/>
                    <a:stretch>
                      <a:fillRect/>
                    </a:stretch>
                  </pic:blipFill>
                  <pic:spPr>
                    <a:xfrm>
                      <a:off x="0" y="0"/>
                      <a:ext cx="3400469" cy="1406070"/>
                    </a:xfrm>
                    <a:prstGeom prst="rect">
                      <a:avLst/>
                    </a:prstGeom>
                  </pic:spPr>
                </pic:pic>
              </a:graphicData>
            </a:graphic>
          </wp:inline>
        </w:drawing>
      </w:r>
    </w:p>
    <w:p w14:paraId="564634F5" w14:textId="73B73217" w:rsidR="009624F0" w:rsidRDefault="009624F0" w:rsidP="009624F0">
      <w:pPr>
        <w:pStyle w:val="BodyText"/>
        <w:spacing w:before="3"/>
        <w:jc w:val="center"/>
        <w:rPr>
          <w:sz w:val="22"/>
        </w:rPr>
      </w:pPr>
      <w:r w:rsidRPr="009624F0">
        <w:rPr>
          <w:sz w:val="22"/>
        </w:rPr>
        <w:t>Figure 3. Papaya fruit sample</w:t>
      </w:r>
    </w:p>
    <w:p w14:paraId="5609893A" w14:textId="46E24D10" w:rsidR="009624F0" w:rsidRDefault="009624F0" w:rsidP="009624F0">
      <w:pPr>
        <w:pStyle w:val="BodyText"/>
        <w:spacing w:before="3"/>
        <w:rPr>
          <w:sz w:val="22"/>
        </w:rPr>
      </w:pPr>
    </w:p>
    <w:p w14:paraId="72B3343A" w14:textId="671EF055" w:rsidR="009624F0" w:rsidRDefault="009624F0" w:rsidP="009624F0">
      <w:pPr>
        <w:pStyle w:val="BodyText"/>
        <w:spacing w:before="3"/>
        <w:rPr>
          <w:sz w:val="22"/>
        </w:rPr>
      </w:pPr>
      <w:r w:rsidRPr="009624F0">
        <w:rPr>
          <w:sz w:val="22"/>
        </w:rPr>
        <w:t>The results of the program that has been created and run can be seen in Figure 4. This stage is the process of implementing the system that has been built and then testing is carried out to obtain the value for each image tested.</w:t>
      </w:r>
    </w:p>
    <w:p w14:paraId="28F6CED0" w14:textId="57F5473E" w:rsidR="009624F0" w:rsidRDefault="009624F0" w:rsidP="009624F0">
      <w:pPr>
        <w:pStyle w:val="BodyText"/>
        <w:spacing w:before="3"/>
        <w:rPr>
          <w:sz w:val="22"/>
        </w:rPr>
      </w:pPr>
    </w:p>
    <w:p w14:paraId="77BB00E5" w14:textId="37D89C79" w:rsidR="009624F0" w:rsidRDefault="009624F0" w:rsidP="009624F0">
      <w:pPr>
        <w:pStyle w:val="BodyText"/>
        <w:spacing w:before="3"/>
        <w:jc w:val="center"/>
        <w:rPr>
          <w:sz w:val="22"/>
        </w:rPr>
      </w:pPr>
      <w:r w:rsidRPr="00487CA8">
        <w:rPr>
          <w:noProof/>
          <w:lang w:val="en-US"/>
        </w:rPr>
        <w:drawing>
          <wp:inline distT="0" distB="0" distL="0" distR="0" wp14:anchorId="0E11F050" wp14:editId="613CDFDD">
            <wp:extent cx="3079750" cy="1957099"/>
            <wp:effectExtent l="0" t="0" r="6350" b="5080"/>
            <wp:docPr id="38" name="Picture 3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screenshot of a computer&#10;&#10;Description automatically generated"/>
                    <pic:cNvPicPr/>
                  </pic:nvPicPr>
                  <pic:blipFill>
                    <a:blip r:embed="rId20"/>
                    <a:stretch>
                      <a:fillRect/>
                    </a:stretch>
                  </pic:blipFill>
                  <pic:spPr>
                    <a:xfrm>
                      <a:off x="0" y="0"/>
                      <a:ext cx="3114164" cy="1978968"/>
                    </a:xfrm>
                    <a:prstGeom prst="rect">
                      <a:avLst/>
                    </a:prstGeom>
                  </pic:spPr>
                </pic:pic>
              </a:graphicData>
            </a:graphic>
          </wp:inline>
        </w:drawing>
      </w:r>
    </w:p>
    <w:p w14:paraId="0BF7931F" w14:textId="3023AB86" w:rsidR="009624F0" w:rsidRDefault="009624F0" w:rsidP="009624F0">
      <w:pPr>
        <w:pStyle w:val="BodyText"/>
        <w:spacing w:before="3"/>
        <w:jc w:val="center"/>
        <w:rPr>
          <w:sz w:val="22"/>
        </w:rPr>
      </w:pPr>
      <w:r w:rsidRPr="009624F0">
        <w:rPr>
          <w:sz w:val="22"/>
        </w:rPr>
        <w:t>Figure 4. Program Run Results</w:t>
      </w:r>
    </w:p>
    <w:p w14:paraId="6377F012" w14:textId="0B41CBD1" w:rsidR="009624F0" w:rsidRDefault="009624F0" w:rsidP="009624F0">
      <w:pPr>
        <w:pStyle w:val="BodyText"/>
        <w:spacing w:before="3"/>
        <w:rPr>
          <w:sz w:val="22"/>
        </w:rPr>
      </w:pPr>
    </w:p>
    <w:p w14:paraId="7634CC44" w14:textId="28511FF4" w:rsidR="009624F0" w:rsidRDefault="009624F0" w:rsidP="009624F0">
      <w:pPr>
        <w:pStyle w:val="BodyText"/>
        <w:spacing w:before="3"/>
        <w:rPr>
          <w:sz w:val="22"/>
        </w:rPr>
      </w:pPr>
      <w:r w:rsidRPr="009624F0">
        <w:rPr>
          <w:sz w:val="22"/>
        </w:rPr>
        <w:t>The results of testing photo samples of papaya fruit contained 9 results according to the number of samples available. One of the results can be seen in Figure 5. The image of the papaya fruit in *jpg format is input image then feature extraction then the system will calculate the RGB by transforming the RGB color system to the HSI color system.</w:t>
      </w:r>
    </w:p>
    <w:p w14:paraId="4B4394E7" w14:textId="7AB443C5" w:rsidR="009624F0" w:rsidRDefault="009624F0" w:rsidP="009624F0">
      <w:pPr>
        <w:pStyle w:val="BodyText"/>
        <w:spacing w:before="3"/>
        <w:rPr>
          <w:sz w:val="22"/>
        </w:rPr>
      </w:pPr>
    </w:p>
    <w:p w14:paraId="7098E54F" w14:textId="2ABE535E" w:rsidR="009624F0" w:rsidRDefault="009624F0" w:rsidP="009624F0">
      <w:pPr>
        <w:pStyle w:val="BodyText"/>
        <w:spacing w:before="3"/>
        <w:jc w:val="center"/>
        <w:rPr>
          <w:sz w:val="22"/>
        </w:rPr>
      </w:pPr>
      <w:r w:rsidRPr="00487CA8">
        <w:rPr>
          <w:noProof/>
          <w:lang w:val="en-US"/>
        </w:rPr>
        <w:lastRenderedPageBreak/>
        <w:drawing>
          <wp:inline distT="0" distB="0" distL="0" distR="0" wp14:anchorId="44305C08" wp14:editId="0E477454">
            <wp:extent cx="3143250" cy="2068136"/>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90424" cy="2099175"/>
                    </a:xfrm>
                    <a:prstGeom prst="rect">
                      <a:avLst/>
                    </a:prstGeom>
                  </pic:spPr>
                </pic:pic>
              </a:graphicData>
            </a:graphic>
          </wp:inline>
        </w:drawing>
      </w:r>
    </w:p>
    <w:p w14:paraId="629118DC" w14:textId="76BFA7F4" w:rsidR="009624F0" w:rsidRDefault="009624F0" w:rsidP="009624F0">
      <w:pPr>
        <w:pStyle w:val="BodyText"/>
        <w:spacing w:before="3"/>
        <w:jc w:val="center"/>
        <w:rPr>
          <w:sz w:val="22"/>
        </w:rPr>
      </w:pPr>
      <w:r w:rsidRPr="009624F0">
        <w:rPr>
          <w:sz w:val="22"/>
        </w:rPr>
        <w:t>Figure 5. Sample Run Results</w:t>
      </w:r>
    </w:p>
    <w:p w14:paraId="319B2AB0" w14:textId="28C15CE8" w:rsidR="009624F0" w:rsidRDefault="009624F0" w:rsidP="009624F0">
      <w:pPr>
        <w:pStyle w:val="BodyText"/>
        <w:spacing w:before="3"/>
        <w:rPr>
          <w:sz w:val="22"/>
        </w:rPr>
      </w:pPr>
    </w:p>
    <w:p w14:paraId="1D160840" w14:textId="26C7AA46" w:rsidR="009624F0" w:rsidRDefault="00326480" w:rsidP="009624F0">
      <w:pPr>
        <w:pStyle w:val="BodyText"/>
        <w:spacing w:before="3"/>
        <w:rPr>
          <w:sz w:val="22"/>
        </w:rPr>
      </w:pPr>
      <w:r w:rsidRPr="00326480">
        <w:rPr>
          <w:sz w:val="22"/>
        </w:rPr>
        <w:t>The processed samples will be processed using the HSI color transformation method. Where samples were taken of 3 ripe papayas, 3 half-ripe papayas and 3 unripe papayas as range data to determine the classification of fruit ripeness. The image of the papaya fruit in *jpg format was calculated using RGB transformation from the RGB color system to the HSI color system. Can be seen in Table 1 and Table 2.</w:t>
      </w:r>
    </w:p>
    <w:p w14:paraId="54DC0111" w14:textId="58CD7074" w:rsidR="00326480" w:rsidRDefault="00326480" w:rsidP="009624F0">
      <w:pPr>
        <w:pStyle w:val="BodyText"/>
        <w:spacing w:before="3"/>
        <w:rPr>
          <w:sz w:val="22"/>
        </w:rPr>
      </w:pPr>
    </w:p>
    <w:p w14:paraId="5C5FF6D8" w14:textId="36835CE8" w:rsidR="00326480" w:rsidRDefault="00326480" w:rsidP="00326480">
      <w:pPr>
        <w:pStyle w:val="BodyText"/>
        <w:spacing w:before="3"/>
        <w:jc w:val="center"/>
        <w:rPr>
          <w:sz w:val="22"/>
        </w:rPr>
      </w:pPr>
      <w:r w:rsidRPr="00326480">
        <w:rPr>
          <w:sz w:val="22"/>
        </w:rPr>
        <w:t>Table 1. Range of RGB Values</w:t>
      </w:r>
    </w:p>
    <w:tbl>
      <w:tblPr>
        <w:tblStyle w:val="PlainTable2"/>
        <w:tblW w:w="9753" w:type="dxa"/>
        <w:tblLayout w:type="fixed"/>
        <w:tblLook w:val="04A0" w:firstRow="1" w:lastRow="0" w:firstColumn="1" w:lastColumn="0" w:noHBand="0" w:noVBand="1"/>
      </w:tblPr>
      <w:tblGrid>
        <w:gridCol w:w="1170"/>
        <w:gridCol w:w="716"/>
        <w:gridCol w:w="724"/>
        <w:gridCol w:w="698"/>
        <w:gridCol w:w="1173"/>
        <w:gridCol w:w="739"/>
        <w:gridCol w:w="720"/>
        <w:gridCol w:w="720"/>
        <w:gridCol w:w="1058"/>
        <w:gridCol w:w="709"/>
        <w:gridCol w:w="573"/>
        <w:gridCol w:w="753"/>
      </w:tblGrid>
      <w:tr w:rsidR="00326480" w:rsidRPr="00487CA8" w14:paraId="48B6CBBC" w14:textId="77777777" w:rsidTr="00326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1CDB1B17" w14:textId="77777777" w:rsidR="00326480" w:rsidRPr="00326480" w:rsidRDefault="00326480" w:rsidP="00326480">
            <w:pPr>
              <w:pStyle w:val="BodyText"/>
              <w:spacing w:before="6"/>
              <w:jc w:val="center"/>
              <w:rPr>
                <w:sz w:val="18"/>
                <w:szCs w:val="18"/>
                <w:lang w:val="en-US"/>
              </w:rPr>
            </w:pPr>
            <w:r w:rsidRPr="00326480">
              <w:rPr>
                <w:sz w:val="18"/>
                <w:szCs w:val="18"/>
                <w:lang w:val="en-US"/>
              </w:rPr>
              <w:t>Test</w:t>
            </w:r>
          </w:p>
          <w:p w14:paraId="4BAA2F21" w14:textId="1CAB040B" w:rsidR="00326480" w:rsidRPr="00487CA8" w:rsidRDefault="00326480" w:rsidP="00326480">
            <w:pPr>
              <w:pStyle w:val="BodyText"/>
              <w:spacing w:before="6"/>
              <w:jc w:val="center"/>
              <w:rPr>
                <w:b w:val="0"/>
                <w:bCs w:val="0"/>
                <w:sz w:val="18"/>
                <w:szCs w:val="18"/>
                <w:lang w:val="en-US"/>
              </w:rPr>
            </w:pPr>
            <w:r w:rsidRPr="00326480">
              <w:rPr>
                <w:sz w:val="18"/>
                <w:szCs w:val="18"/>
                <w:lang w:val="en-US"/>
              </w:rPr>
              <w:t>Picture</w:t>
            </w:r>
          </w:p>
        </w:tc>
        <w:tc>
          <w:tcPr>
            <w:tcW w:w="2138" w:type="dxa"/>
            <w:gridSpan w:val="3"/>
          </w:tcPr>
          <w:p w14:paraId="5ADED16A" w14:textId="77777777" w:rsidR="00326480" w:rsidRPr="00487CA8" w:rsidRDefault="00326480" w:rsidP="00326480">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487CA8">
              <w:rPr>
                <w:sz w:val="18"/>
                <w:szCs w:val="18"/>
                <w:lang w:val="en-US"/>
              </w:rPr>
              <w:t>Range</w:t>
            </w:r>
          </w:p>
        </w:tc>
        <w:tc>
          <w:tcPr>
            <w:tcW w:w="1173" w:type="dxa"/>
          </w:tcPr>
          <w:p w14:paraId="3114B3D7" w14:textId="77777777" w:rsidR="00326480" w:rsidRPr="00487CA8" w:rsidRDefault="00326480" w:rsidP="00326480">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487CA8">
              <w:rPr>
                <w:sz w:val="18"/>
                <w:szCs w:val="18"/>
                <w:lang w:val="en-US"/>
              </w:rPr>
              <w:t>Uji</w:t>
            </w:r>
          </w:p>
        </w:tc>
        <w:tc>
          <w:tcPr>
            <w:tcW w:w="2178" w:type="dxa"/>
            <w:gridSpan w:val="3"/>
          </w:tcPr>
          <w:p w14:paraId="0243FAE7" w14:textId="77777777" w:rsidR="00326480" w:rsidRPr="00487CA8" w:rsidRDefault="00326480" w:rsidP="00326480">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487CA8">
              <w:rPr>
                <w:sz w:val="18"/>
                <w:szCs w:val="18"/>
                <w:lang w:val="en-US"/>
              </w:rPr>
              <w:t>Range</w:t>
            </w:r>
          </w:p>
        </w:tc>
        <w:tc>
          <w:tcPr>
            <w:tcW w:w="1058" w:type="dxa"/>
          </w:tcPr>
          <w:p w14:paraId="5A4A1834" w14:textId="77777777" w:rsidR="00326480" w:rsidRPr="00326480" w:rsidRDefault="00326480" w:rsidP="00326480">
            <w:pPr>
              <w:pStyle w:val="BodyText"/>
              <w:spacing w:before="6"/>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sidRPr="00326480">
              <w:rPr>
                <w:sz w:val="18"/>
                <w:szCs w:val="18"/>
                <w:lang w:val="en-US"/>
              </w:rPr>
              <w:t>Test</w:t>
            </w:r>
          </w:p>
          <w:p w14:paraId="7DF8EEB9" w14:textId="678F6066" w:rsidR="00326480" w:rsidRPr="00487CA8" w:rsidRDefault="00326480" w:rsidP="00326480">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326480">
              <w:rPr>
                <w:sz w:val="18"/>
                <w:szCs w:val="18"/>
                <w:lang w:val="en-US"/>
              </w:rPr>
              <w:t>Picture</w:t>
            </w:r>
          </w:p>
        </w:tc>
        <w:tc>
          <w:tcPr>
            <w:tcW w:w="2035" w:type="dxa"/>
            <w:gridSpan w:val="3"/>
          </w:tcPr>
          <w:p w14:paraId="51EB3E03" w14:textId="77777777" w:rsidR="00326480" w:rsidRPr="00487CA8" w:rsidRDefault="00326480" w:rsidP="00326480">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487CA8">
              <w:rPr>
                <w:sz w:val="18"/>
                <w:szCs w:val="18"/>
                <w:lang w:val="en-US"/>
              </w:rPr>
              <w:t>Range</w:t>
            </w:r>
          </w:p>
        </w:tc>
      </w:tr>
      <w:tr w:rsidR="00326480" w:rsidRPr="00487CA8" w14:paraId="7E07677C" w14:textId="77777777" w:rsidTr="00326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vMerge/>
          </w:tcPr>
          <w:p w14:paraId="27B2D28D" w14:textId="77777777" w:rsidR="00326480" w:rsidRPr="00487CA8" w:rsidRDefault="00326480" w:rsidP="001F6669">
            <w:pPr>
              <w:pStyle w:val="BodyText"/>
              <w:spacing w:before="6"/>
              <w:jc w:val="center"/>
              <w:rPr>
                <w:b w:val="0"/>
                <w:bCs w:val="0"/>
                <w:sz w:val="18"/>
                <w:szCs w:val="18"/>
                <w:lang w:val="en-US"/>
              </w:rPr>
            </w:pPr>
          </w:p>
        </w:tc>
        <w:tc>
          <w:tcPr>
            <w:tcW w:w="716" w:type="dxa"/>
          </w:tcPr>
          <w:p w14:paraId="12442A3E"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R</w:t>
            </w:r>
          </w:p>
        </w:tc>
        <w:tc>
          <w:tcPr>
            <w:tcW w:w="724" w:type="dxa"/>
          </w:tcPr>
          <w:p w14:paraId="5C1536C8"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G</w:t>
            </w:r>
          </w:p>
        </w:tc>
        <w:tc>
          <w:tcPr>
            <w:tcW w:w="698" w:type="dxa"/>
          </w:tcPr>
          <w:p w14:paraId="34E38194"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B</w:t>
            </w:r>
          </w:p>
        </w:tc>
        <w:tc>
          <w:tcPr>
            <w:tcW w:w="1173" w:type="dxa"/>
          </w:tcPr>
          <w:p w14:paraId="16EEEC53"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Gambar</w:t>
            </w:r>
          </w:p>
        </w:tc>
        <w:tc>
          <w:tcPr>
            <w:tcW w:w="739" w:type="dxa"/>
          </w:tcPr>
          <w:p w14:paraId="66ECF2A8"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R</w:t>
            </w:r>
          </w:p>
        </w:tc>
        <w:tc>
          <w:tcPr>
            <w:tcW w:w="720" w:type="dxa"/>
          </w:tcPr>
          <w:p w14:paraId="2B261450"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G</w:t>
            </w:r>
          </w:p>
        </w:tc>
        <w:tc>
          <w:tcPr>
            <w:tcW w:w="720" w:type="dxa"/>
          </w:tcPr>
          <w:p w14:paraId="6EE60F83"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B</w:t>
            </w:r>
          </w:p>
        </w:tc>
        <w:tc>
          <w:tcPr>
            <w:tcW w:w="1058" w:type="dxa"/>
          </w:tcPr>
          <w:p w14:paraId="0AEDF540"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p>
        </w:tc>
        <w:tc>
          <w:tcPr>
            <w:tcW w:w="709" w:type="dxa"/>
          </w:tcPr>
          <w:p w14:paraId="65E65803"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R</w:t>
            </w:r>
          </w:p>
        </w:tc>
        <w:tc>
          <w:tcPr>
            <w:tcW w:w="573" w:type="dxa"/>
          </w:tcPr>
          <w:p w14:paraId="50CB5B08"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G</w:t>
            </w:r>
          </w:p>
        </w:tc>
        <w:tc>
          <w:tcPr>
            <w:tcW w:w="753" w:type="dxa"/>
          </w:tcPr>
          <w:p w14:paraId="247029FC"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B</w:t>
            </w:r>
          </w:p>
        </w:tc>
      </w:tr>
      <w:tr w:rsidR="00326480" w:rsidRPr="00487CA8" w14:paraId="10BBCC0A" w14:textId="77777777" w:rsidTr="00326480">
        <w:tc>
          <w:tcPr>
            <w:cnfStyle w:val="001000000000" w:firstRow="0" w:lastRow="0" w:firstColumn="1" w:lastColumn="0" w:oddVBand="0" w:evenVBand="0" w:oddHBand="0" w:evenHBand="0" w:firstRowFirstColumn="0" w:firstRowLastColumn="0" w:lastRowFirstColumn="0" w:lastRowLastColumn="0"/>
            <w:tcW w:w="1170" w:type="dxa"/>
          </w:tcPr>
          <w:p w14:paraId="7D19F010" w14:textId="77777777" w:rsidR="00326480" w:rsidRPr="00487CA8" w:rsidRDefault="00326480" w:rsidP="001F6669">
            <w:pPr>
              <w:pStyle w:val="BodyText"/>
              <w:spacing w:before="6"/>
              <w:jc w:val="center"/>
              <w:rPr>
                <w:lang w:val="en-US"/>
              </w:rPr>
            </w:pPr>
            <w:r w:rsidRPr="00487CA8">
              <w:rPr>
                <w:noProof/>
                <w:lang w:val="en-US"/>
              </w:rPr>
              <w:drawing>
                <wp:inline distT="0" distB="0" distL="0" distR="0" wp14:anchorId="49FE935E" wp14:editId="4668653A">
                  <wp:extent cx="342900" cy="45566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1014" cy="466448"/>
                          </a:xfrm>
                          <a:prstGeom prst="rect">
                            <a:avLst/>
                          </a:prstGeom>
                        </pic:spPr>
                      </pic:pic>
                    </a:graphicData>
                  </a:graphic>
                </wp:inline>
              </w:drawing>
            </w:r>
          </w:p>
        </w:tc>
        <w:tc>
          <w:tcPr>
            <w:tcW w:w="716" w:type="dxa"/>
          </w:tcPr>
          <w:p w14:paraId="671B84EE"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0.96863</w:t>
            </w:r>
          </w:p>
        </w:tc>
        <w:tc>
          <w:tcPr>
            <w:tcW w:w="724" w:type="dxa"/>
          </w:tcPr>
          <w:p w14:paraId="25C786B0"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0.92157</w:t>
            </w:r>
          </w:p>
        </w:tc>
        <w:tc>
          <w:tcPr>
            <w:tcW w:w="698" w:type="dxa"/>
          </w:tcPr>
          <w:p w14:paraId="7286DAD0"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0.93203</w:t>
            </w:r>
          </w:p>
        </w:tc>
        <w:tc>
          <w:tcPr>
            <w:tcW w:w="1173" w:type="dxa"/>
          </w:tcPr>
          <w:p w14:paraId="3A854557"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2E002C7A" wp14:editId="57B705F5">
                  <wp:extent cx="342900" cy="455667"/>
                  <wp:effectExtent l="0" t="0" r="0" b="1905"/>
                  <wp:docPr id="17" name="Picture 17" descr="A yellow and green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yellow and green frui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flipV="1">
                            <a:off x="0" y="0"/>
                            <a:ext cx="353279" cy="469459"/>
                          </a:xfrm>
                          <a:prstGeom prst="rect">
                            <a:avLst/>
                          </a:prstGeom>
                        </pic:spPr>
                      </pic:pic>
                    </a:graphicData>
                  </a:graphic>
                </wp:inline>
              </w:drawing>
            </w:r>
          </w:p>
        </w:tc>
        <w:tc>
          <w:tcPr>
            <w:tcW w:w="739" w:type="dxa"/>
          </w:tcPr>
          <w:p w14:paraId="25C1E41D"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0.93333</w:t>
            </w:r>
          </w:p>
        </w:tc>
        <w:tc>
          <w:tcPr>
            <w:tcW w:w="720" w:type="dxa"/>
          </w:tcPr>
          <w:p w14:paraId="1A58E748"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0.90196</w:t>
            </w:r>
          </w:p>
          <w:p w14:paraId="5FAD7837"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p>
        </w:tc>
        <w:tc>
          <w:tcPr>
            <w:tcW w:w="720" w:type="dxa"/>
          </w:tcPr>
          <w:p w14:paraId="1CE9C5A0"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0.95686</w:t>
            </w:r>
          </w:p>
        </w:tc>
        <w:tc>
          <w:tcPr>
            <w:tcW w:w="1058" w:type="dxa"/>
          </w:tcPr>
          <w:p w14:paraId="4F4F5754"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236C6657" wp14:editId="109EE562">
                  <wp:extent cx="337185" cy="448194"/>
                  <wp:effectExtent l="0" t="0" r="5715" b="9525"/>
                  <wp:docPr id="24" name="Picture 24" descr="A green vegetab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vegetable on a white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rot="10800000" flipV="1">
                            <a:off x="0" y="0"/>
                            <a:ext cx="347621" cy="462066"/>
                          </a:xfrm>
                          <a:prstGeom prst="rect">
                            <a:avLst/>
                          </a:prstGeom>
                        </pic:spPr>
                      </pic:pic>
                    </a:graphicData>
                  </a:graphic>
                </wp:inline>
              </w:drawing>
            </w:r>
          </w:p>
        </w:tc>
        <w:tc>
          <w:tcPr>
            <w:tcW w:w="709" w:type="dxa"/>
          </w:tcPr>
          <w:p w14:paraId="31D600F1"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0.9451</w:t>
            </w:r>
          </w:p>
          <w:p w14:paraId="79EEE5B4"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p>
        </w:tc>
        <w:tc>
          <w:tcPr>
            <w:tcW w:w="573" w:type="dxa"/>
          </w:tcPr>
          <w:p w14:paraId="5CEF2785"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0.94118</w:t>
            </w:r>
          </w:p>
        </w:tc>
        <w:tc>
          <w:tcPr>
            <w:tcW w:w="753" w:type="dxa"/>
          </w:tcPr>
          <w:p w14:paraId="5DCC0057"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0.96471</w:t>
            </w:r>
          </w:p>
          <w:p w14:paraId="76360070"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p>
        </w:tc>
      </w:tr>
      <w:tr w:rsidR="00326480" w:rsidRPr="00487CA8" w14:paraId="098C2BDE" w14:textId="77777777" w:rsidTr="00326480">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170" w:type="dxa"/>
          </w:tcPr>
          <w:p w14:paraId="0F8F5F26" w14:textId="77777777" w:rsidR="00326480" w:rsidRPr="00487CA8" w:rsidRDefault="00326480" w:rsidP="001F6669">
            <w:pPr>
              <w:pStyle w:val="BodyText"/>
              <w:spacing w:before="6"/>
              <w:jc w:val="center"/>
              <w:rPr>
                <w:lang w:val="en-US"/>
              </w:rPr>
            </w:pPr>
            <w:r w:rsidRPr="00487CA8">
              <w:rPr>
                <w:noProof/>
                <w:lang w:val="en-US"/>
              </w:rPr>
              <w:drawing>
                <wp:inline distT="0" distB="0" distL="0" distR="0" wp14:anchorId="3AD2A8E8" wp14:editId="3EA6B0FC">
                  <wp:extent cx="365558" cy="485775"/>
                  <wp:effectExtent l="0" t="0" r="0" b="0"/>
                  <wp:docPr id="25" name="Picture 25" descr="A yellow and green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yellow and green frui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9372" cy="504132"/>
                          </a:xfrm>
                          <a:prstGeom prst="rect">
                            <a:avLst/>
                          </a:prstGeom>
                        </pic:spPr>
                      </pic:pic>
                    </a:graphicData>
                  </a:graphic>
                </wp:inline>
              </w:drawing>
            </w:r>
          </w:p>
        </w:tc>
        <w:tc>
          <w:tcPr>
            <w:tcW w:w="716" w:type="dxa"/>
          </w:tcPr>
          <w:p w14:paraId="0A41DB2C" w14:textId="77777777" w:rsidR="00326480" w:rsidRPr="00487CA8" w:rsidRDefault="00326480" w:rsidP="001F6669">
            <w:pPr>
              <w:jc w:val="center"/>
              <w:cnfStyle w:val="000000100000" w:firstRow="0" w:lastRow="0" w:firstColumn="0" w:lastColumn="0" w:oddVBand="0" w:evenVBand="0" w:oddHBand="1" w:evenHBand="0" w:firstRowFirstColumn="0" w:firstRowLastColumn="0" w:lastRowFirstColumn="0" w:lastRowLastColumn="0"/>
              <w:rPr>
                <w:lang w:val="en-ID"/>
              </w:rPr>
            </w:pPr>
            <w:r w:rsidRPr="00487CA8">
              <w:t>0.85098</w:t>
            </w:r>
          </w:p>
          <w:p w14:paraId="1B81DA76"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p>
        </w:tc>
        <w:tc>
          <w:tcPr>
            <w:tcW w:w="724" w:type="dxa"/>
          </w:tcPr>
          <w:p w14:paraId="5FA6B28A" w14:textId="77777777" w:rsidR="00326480" w:rsidRPr="00487CA8" w:rsidRDefault="00326480" w:rsidP="001F6669">
            <w:pPr>
              <w:jc w:val="center"/>
              <w:cnfStyle w:val="000000100000" w:firstRow="0" w:lastRow="0" w:firstColumn="0" w:lastColumn="0" w:oddVBand="0" w:evenVBand="0" w:oddHBand="1" w:evenHBand="0" w:firstRowFirstColumn="0" w:firstRowLastColumn="0" w:lastRowFirstColumn="0" w:lastRowLastColumn="0"/>
              <w:rPr>
                <w:lang w:val="en-ID"/>
              </w:rPr>
            </w:pPr>
            <w:r w:rsidRPr="00487CA8">
              <w:t>0.91373</w:t>
            </w:r>
          </w:p>
        </w:tc>
        <w:tc>
          <w:tcPr>
            <w:tcW w:w="698" w:type="dxa"/>
          </w:tcPr>
          <w:p w14:paraId="191C3186" w14:textId="77777777" w:rsidR="00326480" w:rsidRPr="00487CA8" w:rsidRDefault="00326480" w:rsidP="001F6669">
            <w:pPr>
              <w:jc w:val="center"/>
              <w:cnfStyle w:val="000000100000" w:firstRow="0" w:lastRow="0" w:firstColumn="0" w:lastColumn="0" w:oddVBand="0" w:evenVBand="0" w:oddHBand="1" w:evenHBand="0" w:firstRowFirstColumn="0" w:firstRowLastColumn="0" w:lastRowFirstColumn="0" w:lastRowLastColumn="0"/>
              <w:rPr>
                <w:lang w:val="en-ID"/>
              </w:rPr>
            </w:pPr>
            <w:r w:rsidRPr="00487CA8">
              <w:t>0.98039</w:t>
            </w:r>
          </w:p>
        </w:tc>
        <w:tc>
          <w:tcPr>
            <w:tcW w:w="1173" w:type="dxa"/>
          </w:tcPr>
          <w:p w14:paraId="69A4AFE7"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noProof/>
                <w:lang w:val="en-US"/>
              </w:rPr>
              <w:drawing>
                <wp:inline distT="0" distB="0" distL="0" distR="0" wp14:anchorId="1BE0922F" wp14:editId="1154D85D">
                  <wp:extent cx="354330" cy="470855"/>
                  <wp:effectExtent l="0" t="0" r="762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3075" cy="482476"/>
                          </a:xfrm>
                          <a:prstGeom prst="rect">
                            <a:avLst/>
                          </a:prstGeom>
                        </pic:spPr>
                      </pic:pic>
                    </a:graphicData>
                  </a:graphic>
                </wp:inline>
              </w:drawing>
            </w:r>
          </w:p>
        </w:tc>
        <w:tc>
          <w:tcPr>
            <w:tcW w:w="739" w:type="dxa"/>
          </w:tcPr>
          <w:p w14:paraId="6DFD2308" w14:textId="77777777" w:rsidR="00326480" w:rsidRPr="00487CA8" w:rsidRDefault="00326480" w:rsidP="001F6669">
            <w:pPr>
              <w:jc w:val="center"/>
              <w:cnfStyle w:val="000000100000" w:firstRow="0" w:lastRow="0" w:firstColumn="0" w:lastColumn="0" w:oddVBand="0" w:evenVBand="0" w:oddHBand="1" w:evenHBand="0" w:firstRowFirstColumn="0" w:firstRowLastColumn="0" w:lastRowFirstColumn="0" w:lastRowLastColumn="0"/>
              <w:rPr>
                <w:lang w:val="en-ID"/>
              </w:rPr>
            </w:pPr>
            <w:r w:rsidRPr="00487CA8">
              <w:t>0.88627</w:t>
            </w:r>
          </w:p>
        </w:tc>
        <w:tc>
          <w:tcPr>
            <w:tcW w:w="720" w:type="dxa"/>
          </w:tcPr>
          <w:p w14:paraId="2335DC40" w14:textId="77777777" w:rsidR="00326480" w:rsidRPr="00487CA8" w:rsidRDefault="00326480" w:rsidP="001F6669">
            <w:pPr>
              <w:jc w:val="center"/>
              <w:cnfStyle w:val="000000100000" w:firstRow="0" w:lastRow="0" w:firstColumn="0" w:lastColumn="0" w:oddVBand="0" w:evenVBand="0" w:oddHBand="1" w:evenHBand="0" w:firstRowFirstColumn="0" w:firstRowLastColumn="0" w:lastRowFirstColumn="0" w:lastRowLastColumn="0"/>
              <w:rPr>
                <w:lang w:val="en-ID"/>
              </w:rPr>
            </w:pPr>
            <w:r w:rsidRPr="00487CA8">
              <w:t>0.9098</w:t>
            </w:r>
          </w:p>
          <w:p w14:paraId="644F3DEB"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p>
        </w:tc>
        <w:tc>
          <w:tcPr>
            <w:tcW w:w="720" w:type="dxa"/>
          </w:tcPr>
          <w:p w14:paraId="4F0742D4" w14:textId="77777777" w:rsidR="00326480" w:rsidRPr="00487CA8" w:rsidRDefault="00326480" w:rsidP="001F6669">
            <w:pPr>
              <w:jc w:val="center"/>
              <w:cnfStyle w:val="000000100000" w:firstRow="0" w:lastRow="0" w:firstColumn="0" w:lastColumn="0" w:oddVBand="0" w:evenVBand="0" w:oddHBand="1" w:evenHBand="0" w:firstRowFirstColumn="0" w:firstRowLastColumn="0" w:lastRowFirstColumn="0" w:lastRowLastColumn="0"/>
              <w:rPr>
                <w:lang w:val="en-ID"/>
              </w:rPr>
            </w:pPr>
            <w:r w:rsidRPr="00487CA8">
              <w:t>0.97255</w:t>
            </w:r>
          </w:p>
        </w:tc>
        <w:tc>
          <w:tcPr>
            <w:tcW w:w="1058" w:type="dxa"/>
          </w:tcPr>
          <w:p w14:paraId="649B8C6A"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noProof/>
                <w:lang w:val="en-US"/>
              </w:rPr>
              <w:drawing>
                <wp:inline distT="0" distB="0" distL="0" distR="0" wp14:anchorId="7EFD1F9A" wp14:editId="4FB26383">
                  <wp:extent cx="331062" cy="470535"/>
                  <wp:effectExtent l="0" t="0" r="0" b="5715"/>
                  <wp:docPr id="27" name="Picture 27" descr="A green vegetabl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vegetable on a white surfac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54883" cy="504392"/>
                          </a:xfrm>
                          <a:prstGeom prst="rect">
                            <a:avLst/>
                          </a:prstGeom>
                        </pic:spPr>
                      </pic:pic>
                    </a:graphicData>
                  </a:graphic>
                </wp:inline>
              </w:drawing>
            </w:r>
          </w:p>
        </w:tc>
        <w:tc>
          <w:tcPr>
            <w:tcW w:w="709" w:type="dxa"/>
          </w:tcPr>
          <w:p w14:paraId="3E66B0B3" w14:textId="77777777" w:rsidR="00326480" w:rsidRPr="00487CA8" w:rsidRDefault="00326480" w:rsidP="001F6669">
            <w:pPr>
              <w:jc w:val="center"/>
              <w:cnfStyle w:val="000000100000" w:firstRow="0" w:lastRow="0" w:firstColumn="0" w:lastColumn="0" w:oddVBand="0" w:evenVBand="0" w:oddHBand="1" w:evenHBand="0" w:firstRowFirstColumn="0" w:firstRowLastColumn="0" w:lastRowFirstColumn="0" w:lastRowLastColumn="0"/>
              <w:rPr>
                <w:lang w:val="en-ID"/>
              </w:rPr>
            </w:pPr>
            <w:r w:rsidRPr="00487CA8">
              <w:t>0.86667</w:t>
            </w:r>
          </w:p>
          <w:p w14:paraId="049595FA"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p>
        </w:tc>
        <w:tc>
          <w:tcPr>
            <w:tcW w:w="573" w:type="dxa"/>
          </w:tcPr>
          <w:p w14:paraId="79A74E37" w14:textId="77777777" w:rsidR="00326480" w:rsidRPr="00487CA8" w:rsidRDefault="00326480" w:rsidP="001F6669">
            <w:pPr>
              <w:jc w:val="center"/>
              <w:cnfStyle w:val="000000100000" w:firstRow="0" w:lastRow="0" w:firstColumn="0" w:lastColumn="0" w:oddVBand="0" w:evenVBand="0" w:oddHBand="1" w:evenHBand="0" w:firstRowFirstColumn="0" w:firstRowLastColumn="0" w:lastRowFirstColumn="0" w:lastRowLastColumn="0"/>
              <w:rPr>
                <w:lang w:val="en-ID"/>
              </w:rPr>
            </w:pPr>
            <w:r w:rsidRPr="00487CA8">
              <w:t>0.85098</w:t>
            </w:r>
          </w:p>
        </w:tc>
        <w:tc>
          <w:tcPr>
            <w:tcW w:w="753" w:type="dxa"/>
          </w:tcPr>
          <w:p w14:paraId="22708F3D" w14:textId="77777777" w:rsidR="00326480" w:rsidRPr="00487CA8" w:rsidRDefault="00326480" w:rsidP="001F6669">
            <w:pPr>
              <w:jc w:val="center"/>
              <w:cnfStyle w:val="000000100000" w:firstRow="0" w:lastRow="0" w:firstColumn="0" w:lastColumn="0" w:oddVBand="0" w:evenVBand="0" w:oddHBand="1" w:evenHBand="0" w:firstRowFirstColumn="0" w:firstRowLastColumn="0" w:lastRowFirstColumn="0" w:lastRowLastColumn="0"/>
              <w:rPr>
                <w:lang w:val="en-ID"/>
              </w:rPr>
            </w:pPr>
            <w:r w:rsidRPr="00487CA8">
              <w:t>0.95686</w:t>
            </w:r>
          </w:p>
          <w:p w14:paraId="5333E95B"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p>
        </w:tc>
      </w:tr>
      <w:tr w:rsidR="00326480" w:rsidRPr="00487CA8" w14:paraId="01238053" w14:textId="77777777" w:rsidTr="00326480">
        <w:trPr>
          <w:trHeight w:val="808"/>
        </w:trPr>
        <w:tc>
          <w:tcPr>
            <w:cnfStyle w:val="001000000000" w:firstRow="0" w:lastRow="0" w:firstColumn="1" w:lastColumn="0" w:oddVBand="0" w:evenVBand="0" w:oddHBand="0" w:evenHBand="0" w:firstRowFirstColumn="0" w:firstRowLastColumn="0" w:lastRowFirstColumn="0" w:lastRowLastColumn="0"/>
            <w:tcW w:w="1170" w:type="dxa"/>
          </w:tcPr>
          <w:p w14:paraId="617B9506" w14:textId="77777777" w:rsidR="00326480" w:rsidRPr="00487CA8" w:rsidRDefault="00326480" w:rsidP="001F6669">
            <w:pPr>
              <w:pStyle w:val="BodyText"/>
              <w:spacing w:before="6"/>
              <w:jc w:val="center"/>
              <w:rPr>
                <w:noProof/>
                <w:lang w:val="en-US"/>
              </w:rPr>
            </w:pPr>
            <w:r w:rsidRPr="00487CA8">
              <w:rPr>
                <w:noProof/>
                <w:lang w:val="en-US"/>
              </w:rPr>
              <w:drawing>
                <wp:inline distT="0" distB="0" distL="0" distR="0" wp14:anchorId="09A06924" wp14:editId="69EE47AB">
                  <wp:extent cx="348615" cy="463260"/>
                  <wp:effectExtent l="0" t="0" r="0" b="0"/>
                  <wp:docPr id="28" name="Picture 28" descr="A yellow frui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yellow fruit on a white surfac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4333" cy="470859"/>
                          </a:xfrm>
                          <a:prstGeom prst="rect">
                            <a:avLst/>
                          </a:prstGeom>
                        </pic:spPr>
                      </pic:pic>
                    </a:graphicData>
                  </a:graphic>
                </wp:inline>
              </w:drawing>
            </w:r>
          </w:p>
        </w:tc>
        <w:tc>
          <w:tcPr>
            <w:tcW w:w="716" w:type="dxa"/>
          </w:tcPr>
          <w:p w14:paraId="5D10FBEB"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0.85098</w:t>
            </w:r>
          </w:p>
        </w:tc>
        <w:tc>
          <w:tcPr>
            <w:tcW w:w="724" w:type="dxa"/>
          </w:tcPr>
          <w:p w14:paraId="6F9D400F"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0.92549</w:t>
            </w:r>
          </w:p>
        </w:tc>
        <w:tc>
          <w:tcPr>
            <w:tcW w:w="698" w:type="dxa"/>
          </w:tcPr>
          <w:p w14:paraId="7EAF698B"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1173" w:type="dxa"/>
          </w:tcPr>
          <w:p w14:paraId="2A71017E"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754050CC" wp14:editId="3F688E9B">
                  <wp:extent cx="337185" cy="448072"/>
                  <wp:effectExtent l="0" t="0" r="571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 cstate="print">
                            <a:extLst>
                              <a:ext uri="{28A0092B-C50C-407E-A947-70E740481C1C}">
                                <a14:useLocalDpi xmlns:a14="http://schemas.microsoft.com/office/drawing/2010/main" val="0"/>
                              </a:ext>
                            </a:extLst>
                          </a:blip>
                          <a:stretch>
                            <a:fillRect/>
                          </a:stretch>
                        </pic:blipFill>
                        <pic:spPr>
                          <a:xfrm flipV="1">
                            <a:off x="0" y="0"/>
                            <a:ext cx="349337" cy="464220"/>
                          </a:xfrm>
                          <a:prstGeom prst="rect">
                            <a:avLst/>
                          </a:prstGeom>
                        </pic:spPr>
                      </pic:pic>
                    </a:graphicData>
                  </a:graphic>
                </wp:inline>
              </w:drawing>
            </w:r>
          </w:p>
        </w:tc>
        <w:tc>
          <w:tcPr>
            <w:tcW w:w="739" w:type="dxa"/>
          </w:tcPr>
          <w:p w14:paraId="4C530C53"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0.95686</w:t>
            </w:r>
          </w:p>
        </w:tc>
        <w:tc>
          <w:tcPr>
            <w:tcW w:w="720" w:type="dxa"/>
          </w:tcPr>
          <w:p w14:paraId="290CA5EB"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720" w:type="dxa"/>
          </w:tcPr>
          <w:p w14:paraId="6545F313"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0.89935</w:t>
            </w:r>
          </w:p>
        </w:tc>
        <w:tc>
          <w:tcPr>
            <w:tcW w:w="1058" w:type="dxa"/>
          </w:tcPr>
          <w:p w14:paraId="478AFD6A"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2933AAC0" wp14:editId="3E2A4471">
                  <wp:extent cx="342900" cy="455791"/>
                  <wp:effectExtent l="0" t="0" r="0" b="1905"/>
                  <wp:docPr id="30" name="Picture 30" descr="A green vegetabl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vegetable on a white surfac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0759" cy="466237"/>
                          </a:xfrm>
                          <a:prstGeom prst="rect">
                            <a:avLst/>
                          </a:prstGeom>
                        </pic:spPr>
                      </pic:pic>
                    </a:graphicData>
                  </a:graphic>
                </wp:inline>
              </w:drawing>
            </w:r>
          </w:p>
        </w:tc>
        <w:tc>
          <w:tcPr>
            <w:tcW w:w="709" w:type="dxa"/>
          </w:tcPr>
          <w:p w14:paraId="3A28995C"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0.96863</w:t>
            </w:r>
          </w:p>
          <w:p w14:paraId="42902DB2"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p>
        </w:tc>
        <w:tc>
          <w:tcPr>
            <w:tcW w:w="573" w:type="dxa"/>
          </w:tcPr>
          <w:p w14:paraId="3035E63F"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0.92157</w:t>
            </w:r>
          </w:p>
        </w:tc>
        <w:tc>
          <w:tcPr>
            <w:tcW w:w="753" w:type="dxa"/>
          </w:tcPr>
          <w:p w14:paraId="1ECEDDE6"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0.98431</w:t>
            </w:r>
          </w:p>
        </w:tc>
      </w:tr>
    </w:tbl>
    <w:p w14:paraId="688FF01E" w14:textId="4E13534A" w:rsidR="00326480" w:rsidRDefault="00326480" w:rsidP="00326480">
      <w:pPr>
        <w:pStyle w:val="BodyText"/>
        <w:spacing w:before="3"/>
        <w:jc w:val="center"/>
        <w:rPr>
          <w:sz w:val="22"/>
        </w:rPr>
      </w:pPr>
    </w:p>
    <w:p w14:paraId="566F11BA" w14:textId="02832A12" w:rsidR="00326480" w:rsidRDefault="00326480" w:rsidP="00326480">
      <w:pPr>
        <w:pStyle w:val="BodyText"/>
        <w:spacing w:before="3"/>
        <w:jc w:val="center"/>
        <w:rPr>
          <w:sz w:val="22"/>
        </w:rPr>
      </w:pPr>
      <w:r w:rsidRPr="00326480">
        <w:rPr>
          <w:sz w:val="22"/>
        </w:rPr>
        <w:t>Table 2. Range of RGB to HSI Transformation Values</w:t>
      </w:r>
    </w:p>
    <w:tbl>
      <w:tblPr>
        <w:tblStyle w:val="PlainTable2"/>
        <w:tblW w:w="0" w:type="auto"/>
        <w:tblLayout w:type="fixed"/>
        <w:tblLook w:val="04A0" w:firstRow="1" w:lastRow="0" w:firstColumn="1" w:lastColumn="0" w:noHBand="0" w:noVBand="1"/>
      </w:tblPr>
      <w:tblGrid>
        <w:gridCol w:w="1170"/>
        <w:gridCol w:w="574"/>
        <w:gridCol w:w="567"/>
        <w:gridCol w:w="929"/>
        <w:gridCol w:w="990"/>
        <w:gridCol w:w="526"/>
        <w:gridCol w:w="466"/>
        <w:gridCol w:w="808"/>
        <w:gridCol w:w="1170"/>
        <w:gridCol w:w="795"/>
        <w:gridCol w:w="709"/>
        <w:gridCol w:w="926"/>
      </w:tblGrid>
      <w:tr w:rsidR="00326480" w:rsidRPr="00487CA8" w14:paraId="1D47AD13" w14:textId="77777777" w:rsidTr="00326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664D68D6" w14:textId="77777777" w:rsidR="00326480" w:rsidRPr="00326480" w:rsidRDefault="00326480" w:rsidP="00326480">
            <w:pPr>
              <w:pStyle w:val="BodyText"/>
              <w:spacing w:before="6"/>
              <w:jc w:val="center"/>
              <w:rPr>
                <w:sz w:val="18"/>
                <w:szCs w:val="18"/>
                <w:lang w:val="en-US"/>
              </w:rPr>
            </w:pPr>
            <w:r w:rsidRPr="00326480">
              <w:rPr>
                <w:sz w:val="18"/>
                <w:szCs w:val="18"/>
                <w:lang w:val="en-US"/>
              </w:rPr>
              <w:t>Test</w:t>
            </w:r>
          </w:p>
          <w:p w14:paraId="7CD4CA00" w14:textId="42BBCA82" w:rsidR="00326480" w:rsidRPr="00487CA8" w:rsidRDefault="00326480" w:rsidP="00326480">
            <w:pPr>
              <w:pStyle w:val="BodyText"/>
              <w:spacing w:before="6"/>
              <w:jc w:val="center"/>
              <w:rPr>
                <w:b w:val="0"/>
                <w:bCs w:val="0"/>
                <w:sz w:val="18"/>
                <w:szCs w:val="18"/>
                <w:lang w:val="en-US"/>
              </w:rPr>
            </w:pPr>
            <w:r w:rsidRPr="00326480">
              <w:rPr>
                <w:sz w:val="18"/>
                <w:szCs w:val="18"/>
                <w:lang w:val="en-US"/>
              </w:rPr>
              <w:t>Picture</w:t>
            </w:r>
          </w:p>
        </w:tc>
        <w:tc>
          <w:tcPr>
            <w:tcW w:w="2070" w:type="dxa"/>
            <w:gridSpan w:val="3"/>
          </w:tcPr>
          <w:p w14:paraId="0A5668E0" w14:textId="77777777" w:rsidR="00326480" w:rsidRPr="00487CA8" w:rsidRDefault="00326480" w:rsidP="00326480">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487CA8">
              <w:rPr>
                <w:sz w:val="18"/>
                <w:szCs w:val="18"/>
                <w:lang w:val="en-US"/>
              </w:rPr>
              <w:t>Range</w:t>
            </w:r>
          </w:p>
        </w:tc>
        <w:tc>
          <w:tcPr>
            <w:tcW w:w="990" w:type="dxa"/>
          </w:tcPr>
          <w:p w14:paraId="30020B0E" w14:textId="77777777" w:rsidR="00326480" w:rsidRPr="00487CA8" w:rsidRDefault="00326480" w:rsidP="00326480">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487CA8">
              <w:rPr>
                <w:sz w:val="18"/>
                <w:szCs w:val="18"/>
                <w:lang w:val="en-US"/>
              </w:rPr>
              <w:t>Uji</w:t>
            </w:r>
          </w:p>
        </w:tc>
        <w:tc>
          <w:tcPr>
            <w:tcW w:w="1800" w:type="dxa"/>
            <w:gridSpan w:val="3"/>
          </w:tcPr>
          <w:p w14:paraId="596EDBF8" w14:textId="77777777" w:rsidR="00326480" w:rsidRPr="00487CA8" w:rsidRDefault="00326480" w:rsidP="00326480">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487CA8">
              <w:rPr>
                <w:sz w:val="18"/>
                <w:szCs w:val="18"/>
                <w:lang w:val="en-US"/>
              </w:rPr>
              <w:t>Range</w:t>
            </w:r>
          </w:p>
        </w:tc>
        <w:tc>
          <w:tcPr>
            <w:tcW w:w="1170" w:type="dxa"/>
            <w:vMerge w:val="restart"/>
          </w:tcPr>
          <w:p w14:paraId="6B849B51" w14:textId="77777777" w:rsidR="00326480" w:rsidRPr="00326480" w:rsidRDefault="00326480" w:rsidP="00326480">
            <w:pPr>
              <w:pStyle w:val="BodyText"/>
              <w:spacing w:before="6"/>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sidRPr="00326480">
              <w:rPr>
                <w:sz w:val="18"/>
                <w:szCs w:val="18"/>
                <w:lang w:val="en-US"/>
              </w:rPr>
              <w:t>Test</w:t>
            </w:r>
          </w:p>
          <w:p w14:paraId="60C846FD" w14:textId="5947510F" w:rsidR="00326480" w:rsidRPr="00487CA8" w:rsidRDefault="00326480" w:rsidP="00326480">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326480">
              <w:rPr>
                <w:sz w:val="18"/>
                <w:szCs w:val="18"/>
                <w:lang w:val="en-US"/>
              </w:rPr>
              <w:t>Picture</w:t>
            </w:r>
          </w:p>
        </w:tc>
        <w:tc>
          <w:tcPr>
            <w:tcW w:w="2430" w:type="dxa"/>
            <w:gridSpan w:val="3"/>
          </w:tcPr>
          <w:p w14:paraId="7E5851D1" w14:textId="77777777" w:rsidR="00326480" w:rsidRPr="00487CA8" w:rsidRDefault="00326480" w:rsidP="00326480">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US"/>
              </w:rPr>
            </w:pPr>
            <w:r w:rsidRPr="00487CA8">
              <w:rPr>
                <w:sz w:val="18"/>
                <w:szCs w:val="18"/>
                <w:lang w:val="en-US"/>
              </w:rPr>
              <w:t>Range</w:t>
            </w:r>
          </w:p>
        </w:tc>
      </w:tr>
      <w:tr w:rsidR="00326480" w:rsidRPr="00487CA8" w14:paraId="52E8EDD2" w14:textId="77777777" w:rsidTr="00326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vMerge/>
          </w:tcPr>
          <w:p w14:paraId="61C765FA" w14:textId="77777777" w:rsidR="00326480" w:rsidRPr="00487CA8" w:rsidRDefault="00326480" w:rsidP="00326480">
            <w:pPr>
              <w:pStyle w:val="BodyText"/>
              <w:spacing w:before="6"/>
              <w:jc w:val="center"/>
              <w:rPr>
                <w:b w:val="0"/>
                <w:bCs w:val="0"/>
                <w:sz w:val="18"/>
                <w:szCs w:val="18"/>
                <w:lang w:val="en-US"/>
              </w:rPr>
            </w:pPr>
          </w:p>
        </w:tc>
        <w:tc>
          <w:tcPr>
            <w:tcW w:w="574" w:type="dxa"/>
          </w:tcPr>
          <w:p w14:paraId="39A00AE0"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H</w:t>
            </w:r>
          </w:p>
        </w:tc>
        <w:tc>
          <w:tcPr>
            <w:tcW w:w="567" w:type="dxa"/>
          </w:tcPr>
          <w:p w14:paraId="4BCE1229"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S</w:t>
            </w:r>
          </w:p>
        </w:tc>
        <w:tc>
          <w:tcPr>
            <w:tcW w:w="929" w:type="dxa"/>
          </w:tcPr>
          <w:p w14:paraId="3B9B801E"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I</w:t>
            </w:r>
          </w:p>
        </w:tc>
        <w:tc>
          <w:tcPr>
            <w:tcW w:w="990" w:type="dxa"/>
          </w:tcPr>
          <w:p w14:paraId="578ED4D7"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Gambar</w:t>
            </w:r>
          </w:p>
        </w:tc>
        <w:tc>
          <w:tcPr>
            <w:tcW w:w="526" w:type="dxa"/>
          </w:tcPr>
          <w:p w14:paraId="1D88230F"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H</w:t>
            </w:r>
          </w:p>
        </w:tc>
        <w:tc>
          <w:tcPr>
            <w:tcW w:w="466" w:type="dxa"/>
          </w:tcPr>
          <w:p w14:paraId="0AB5BFF5"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S</w:t>
            </w:r>
          </w:p>
        </w:tc>
        <w:tc>
          <w:tcPr>
            <w:tcW w:w="808" w:type="dxa"/>
          </w:tcPr>
          <w:p w14:paraId="7991D4BF"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I</w:t>
            </w:r>
          </w:p>
        </w:tc>
        <w:tc>
          <w:tcPr>
            <w:tcW w:w="1170" w:type="dxa"/>
            <w:vMerge/>
          </w:tcPr>
          <w:p w14:paraId="6A9B8CCF"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p>
        </w:tc>
        <w:tc>
          <w:tcPr>
            <w:tcW w:w="795" w:type="dxa"/>
          </w:tcPr>
          <w:p w14:paraId="6C75D0EA"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H</w:t>
            </w:r>
          </w:p>
        </w:tc>
        <w:tc>
          <w:tcPr>
            <w:tcW w:w="709" w:type="dxa"/>
          </w:tcPr>
          <w:p w14:paraId="7EDC9A8A"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S</w:t>
            </w:r>
          </w:p>
        </w:tc>
        <w:tc>
          <w:tcPr>
            <w:tcW w:w="926" w:type="dxa"/>
          </w:tcPr>
          <w:p w14:paraId="702191F2"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487CA8">
              <w:rPr>
                <w:b/>
                <w:bCs/>
                <w:sz w:val="18"/>
                <w:szCs w:val="18"/>
                <w:lang w:val="en-US"/>
              </w:rPr>
              <w:t>I</w:t>
            </w:r>
          </w:p>
        </w:tc>
      </w:tr>
      <w:tr w:rsidR="00326480" w:rsidRPr="00487CA8" w14:paraId="43BB22FC" w14:textId="77777777" w:rsidTr="00326480">
        <w:tc>
          <w:tcPr>
            <w:cnfStyle w:val="001000000000" w:firstRow="0" w:lastRow="0" w:firstColumn="1" w:lastColumn="0" w:oddVBand="0" w:evenVBand="0" w:oddHBand="0" w:evenHBand="0" w:firstRowFirstColumn="0" w:firstRowLastColumn="0" w:lastRowFirstColumn="0" w:lastRowLastColumn="0"/>
            <w:tcW w:w="1170" w:type="dxa"/>
          </w:tcPr>
          <w:p w14:paraId="4CF86356" w14:textId="77777777" w:rsidR="00326480" w:rsidRPr="00487CA8" w:rsidRDefault="00326480" w:rsidP="00326480">
            <w:pPr>
              <w:pStyle w:val="BodyText"/>
              <w:spacing w:before="6"/>
              <w:jc w:val="center"/>
              <w:rPr>
                <w:lang w:val="en-US"/>
              </w:rPr>
            </w:pPr>
            <w:r w:rsidRPr="00487CA8">
              <w:rPr>
                <w:noProof/>
                <w:lang w:val="en-US"/>
              </w:rPr>
              <w:drawing>
                <wp:inline distT="0" distB="0" distL="0" distR="0" wp14:anchorId="28B2D1A6" wp14:editId="6F218739">
                  <wp:extent cx="342900" cy="455666"/>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1014" cy="466448"/>
                          </a:xfrm>
                          <a:prstGeom prst="rect">
                            <a:avLst/>
                          </a:prstGeom>
                        </pic:spPr>
                      </pic:pic>
                    </a:graphicData>
                  </a:graphic>
                </wp:inline>
              </w:drawing>
            </w:r>
          </w:p>
        </w:tc>
        <w:tc>
          <w:tcPr>
            <w:tcW w:w="574" w:type="dxa"/>
          </w:tcPr>
          <w:p w14:paraId="7007B01B"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0.5</w:t>
            </w:r>
          </w:p>
        </w:tc>
        <w:tc>
          <w:tcPr>
            <w:tcW w:w="567" w:type="dxa"/>
          </w:tcPr>
          <w:p w14:paraId="71FC0227"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929" w:type="dxa"/>
          </w:tcPr>
          <w:p w14:paraId="6BEB863B" w14:textId="77777777" w:rsidR="00326480" w:rsidRPr="00487CA8" w:rsidRDefault="00326480" w:rsidP="00326480">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0.93203</w:t>
            </w:r>
          </w:p>
          <w:p w14:paraId="45896D36"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p>
        </w:tc>
        <w:tc>
          <w:tcPr>
            <w:tcW w:w="990" w:type="dxa"/>
          </w:tcPr>
          <w:p w14:paraId="442F7A1F"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744D7F34" wp14:editId="5C15E480">
                  <wp:extent cx="342900" cy="455667"/>
                  <wp:effectExtent l="0" t="0" r="0" b="1905"/>
                  <wp:docPr id="16" name="Picture 16" descr="A yellow and green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yellow and green frui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flipV="1">
                            <a:off x="0" y="0"/>
                            <a:ext cx="353279" cy="469459"/>
                          </a:xfrm>
                          <a:prstGeom prst="rect">
                            <a:avLst/>
                          </a:prstGeom>
                        </pic:spPr>
                      </pic:pic>
                    </a:graphicData>
                  </a:graphic>
                </wp:inline>
              </w:drawing>
            </w:r>
          </w:p>
        </w:tc>
        <w:tc>
          <w:tcPr>
            <w:tcW w:w="526" w:type="dxa"/>
          </w:tcPr>
          <w:p w14:paraId="6C6CD85E"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0.5</w:t>
            </w:r>
          </w:p>
        </w:tc>
        <w:tc>
          <w:tcPr>
            <w:tcW w:w="466" w:type="dxa"/>
          </w:tcPr>
          <w:p w14:paraId="26B57793"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808" w:type="dxa"/>
          </w:tcPr>
          <w:p w14:paraId="1AB90BC2"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0.9098</w:t>
            </w:r>
          </w:p>
        </w:tc>
        <w:tc>
          <w:tcPr>
            <w:tcW w:w="1170" w:type="dxa"/>
          </w:tcPr>
          <w:p w14:paraId="4804E4A6"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4EEBF105" wp14:editId="4C8A2395">
                  <wp:extent cx="337185" cy="448194"/>
                  <wp:effectExtent l="0" t="0" r="5715" b="9525"/>
                  <wp:docPr id="6" name="Picture 6" descr="A green vegetab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vegetable on a white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rot="10800000" flipV="1">
                            <a:off x="0" y="0"/>
                            <a:ext cx="347621" cy="462066"/>
                          </a:xfrm>
                          <a:prstGeom prst="rect">
                            <a:avLst/>
                          </a:prstGeom>
                        </pic:spPr>
                      </pic:pic>
                    </a:graphicData>
                  </a:graphic>
                </wp:inline>
              </w:drawing>
            </w:r>
          </w:p>
        </w:tc>
        <w:tc>
          <w:tcPr>
            <w:tcW w:w="795" w:type="dxa"/>
          </w:tcPr>
          <w:p w14:paraId="7EC47F9B"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0.46974</w:t>
            </w:r>
          </w:p>
        </w:tc>
        <w:tc>
          <w:tcPr>
            <w:tcW w:w="709" w:type="dxa"/>
          </w:tcPr>
          <w:p w14:paraId="53604C34"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926" w:type="dxa"/>
          </w:tcPr>
          <w:p w14:paraId="30583A23"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0.95033</w:t>
            </w:r>
          </w:p>
        </w:tc>
      </w:tr>
      <w:tr w:rsidR="00326480" w:rsidRPr="00487CA8" w14:paraId="6A28BDD1" w14:textId="77777777" w:rsidTr="00326480">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170" w:type="dxa"/>
          </w:tcPr>
          <w:p w14:paraId="7D3A0851" w14:textId="77777777" w:rsidR="00326480" w:rsidRPr="00487CA8" w:rsidRDefault="00326480" w:rsidP="00326480">
            <w:pPr>
              <w:pStyle w:val="BodyText"/>
              <w:spacing w:before="6"/>
              <w:jc w:val="center"/>
              <w:rPr>
                <w:lang w:val="en-US"/>
              </w:rPr>
            </w:pPr>
            <w:r w:rsidRPr="00487CA8">
              <w:rPr>
                <w:noProof/>
                <w:lang w:val="en-US"/>
              </w:rPr>
              <w:drawing>
                <wp:inline distT="0" distB="0" distL="0" distR="0" wp14:anchorId="6A83F201" wp14:editId="62E7F943">
                  <wp:extent cx="365558" cy="485775"/>
                  <wp:effectExtent l="0" t="0" r="0" b="0"/>
                  <wp:docPr id="20" name="Picture 20" descr="A yellow and green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yellow and green frui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9372" cy="504132"/>
                          </a:xfrm>
                          <a:prstGeom prst="rect">
                            <a:avLst/>
                          </a:prstGeom>
                        </pic:spPr>
                      </pic:pic>
                    </a:graphicData>
                  </a:graphic>
                </wp:inline>
              </w:drawing>
            </w:r>
          </w:p>
        </w:tc>
        <w:tc>
          <w:tcPr>
            <w:tcW w:w="574" w:type="dxa"/>
          </w:tcPr>
          <w:p w14:paraId="365E0569"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0.5</w:t>
            </w:r>
          </w:p>
        </w:tc>
        <w:tc>
          <w:tcPr>
            <w:tcW w:w="567" w:type="dxa"/>
          </w:tcPr>
          <w:p w14:paraId="50025BE5"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1</w:t>
            </w:r>
          </w:p>
        </w:tc>
        <w:tc>
          <w:tcPr>
            <w:tcW w:w="929" w:type="dxa"/>
          </w:tcPr>
          <w:p w14:paraId="058C365D" w14:textId="77777777" w:rsidR="00326480" w:rsidRPr="00487CA8" w:rsidRDefault="00326480" w:rsidP="00326480">
            <w:pPr>
              <w:jc w:val="center"/>
              <w:cnfStyle w:val="000000100000" w:firstRow="0" w:lastRow="0" w:firstColumn="0" w:lastColumn="0" w:oddVBand="0" w:evenVBand="0" w:oddHBand="1" w:evenHBand="0" w:firstRowFirstColumn="0" w:firstRowLastColumn="0" w:lastRowFirstColumn="0" w:lastRowLastColumn="0"/>
              <w:rPr>
                <w:lang w:val="en-ID"/>
              </w:rPr>
            </w:pPr>
            <w:r w:rsidRPr="00487CA8">
              <w:t>0.88105</w:t>
            </w:r>
          </w:p>
          <w:p w14:paraId="6F0E3CEA"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p>
        </w:tc>
        <w:tc>
          <w:tcPr>
            <w:tcW w:w="990" w:type="dxa"/>
          </w:tcPr>
          <w:p w14:paraId="1043C084"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noProof/>
                <w:lang w:val="en-US"/>
              </w:rPr>
              <w:drawing>
                <wp:inline distT="0" distB="0" distL="0" distR="0" wp14:anchorId="78526491" wp14:editId="0BE8F7BB">
                  <wp:extent cx="354330" cy="470855"/>
                  <wp:effectExtent l="0" t="0" r="762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3075" cy="482476"/>
                          </a:xfrm>
                          <a:prstGeom prst="rect">
                            <a:avLst/>
                          </a:prstGeom>
                        </pic:spPr>
                      </pic:pic>
                    </a:graphicData>
                  </a:graphic>
                </wp:inline>
              </w:drawing>
            </w:r>
          </w:p>
        </w:tc>
        <w:tc>
          <w:tcPr>
            <w:tcW w:w="526" w:type="dxa"/>
          </w:tcPr>
          <w:p w14:paraId="123D43D3"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0.5</w:t>
            </w:r>
          </w:p>
        </w:tc>
        <w:tc>
          <w:tcPr>
            <w:tcW w:w="466" w:type="dxa"/>
          </w:tcPr>
          <w:p w14:paraId="535FAE26"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1</w:t>
            </w:r>
          </w:p>
        </w:tc>
        <w:tc>
          <w:tcPr>
            <w:tcW w:w="808" w:type="dxa"/>
          </w:tcPr>
          <w:p w14:paraId="18A8BFFF"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0.92288</w:t>
            </w:r>
          </w:p>
        </w:tc>
        <w:tc>
          <w:tcPr>
            <w:tcW w:w="1170" w:type="dxa"/>
          </w:tcPr>
          <w:p w14:paraId="1CDA6B76"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noProof/>
                <w:lang w:val="en-US"/>
              </w:rPr>
              <w:drawing>
                <wp:inline distT="0" distB="0" distL="0" distR="0" wp14:anchorId="03746787" wp14:editId="23B44810">
                  <wp:extent cx="331062" cy="470535"/>
                  <wp:effectExtent l="0" t="0" r="0" b="5715"/>
                  <wp:docPr id="7" name="Picture 7" descr="A green vegetabl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vegetable on a white surfac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54883" cy="504392"/>
                          </a:xfrm>
                          <a:prstGeom prst="rect">
                            <a:avLst/>
                          </a:prstGeom>
                        </pic:spPr>
                      </pic:pic>
                    </a:graphicData>
                  </a:graphic>
                </wp:inline>
              </w:drawing>
            </w:r>
          </w:p>
        </w:tc>
        <w:tc>
          <w:tcPr>
            <w:tcW w:w="795" w:type="dxa"/>
          </w:tcPr>
          <w:p w14:paraId="02594ED6"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0.5</w:t>
            </w:r>
          </w:p>
        </w:tc>
        <w:tc>
          <w:tcPr>
            <w:tcW w:w="709" w:type="dxa"/>
          </w:tcPr>
          <w:p w14:paraId="3732075D"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0.6087</w:t>
            </w:r>
          </w:p>
        </w:tc>
        <w:tc>
          <w:tcPr>
            <w:tcW w:w="926" w:type="dxa"/>
          </w:tcPr>
          <w:p w14:paraId="1551474B" w14:textId="77777777" w:rsidR="00326480" w:rsidRPr="00487CA8" w:rsidRDefault="00326480" w:rsidP="00326480">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0.89815</w:t>
            </w:r>
          </w:p>
        </w:tc>
      </w:tr>
      <w:tr w:rsidR="00326480" w:rsidRPr="00487CA8" w14:paraId="35C3842F" w14:textId="77777777" w:rsidTr="00326480">
        <w:trPr>
          <w:trHeight w:val="46"/>
        </w:trPr>
        <w:tc>
          <w:tcPr>
            <w:cnfStyle w:val="001000000000" w:firstRow="0" w:lastRow="0" w:firstColumn="1" w:lastColumn="0" w:oddVBand="0" w:evenVBand="0" w:oddHBand="0" w:evenHBand="0" w:firstRowFirstColumn="0" w:firstRowLastColumn="0" w:lastRowFirstColumn="0" w:lastRowLastColumn="0"/>
            <w:tcW w:w="1170" w:type="dxa"/>
          </w:tcPr>
          <w:p w14:paraId="3806F642" w14:textId="77777777" w:rsidR="00326480" w:rsidRPr="00487CA8" w:rsidRDefault="00326480" w:rsidP="00326480">
            <w:pPr>
              <w:pStyle w:val="BodyText"/>
              <w:spacing w:before="6"/>
              <w:jc w:val="center"/>
              <w:rPr>
                <w:noProof/>
                <w:lang w:val="en-US"/>
              </w:rPr>
            </w:pPr>
            <w:r w:rsidRPr="00487CA8">
              <w:rPr>
                <w:noProof/>
                <w:lang w:val="en-US"/>
              </w:rPr>
              <w:drawing>
                <wp:inline distT="0" distB="0" distL="0" distR="0" wp14:anchorId="563D531F" wp14:editId="09AAA6C7">
                  <wp:extent cx="348615" cy="463260"/>
                  <wp:effectExtent l="0" t="0" r="0" b="0"/>
                  <wp:docPr id="21" name="Picture 21" descr="A yellow frui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yellow fruit on a white surfac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4333" cy="470859"/>
                          </a:xfrm>
                          <a:prstGeom prst="rect">
                            <a:avLst/>
                          </a:prstGeom>
                        </pic:spPr>
                      </pic:pic>
                    </a:graphicData>
                  </a:graphic>
                </wp:inline>
              </w:drawing>
            </w:r>
          </w:p>
        </w:tc>
        <w:tc>
          <w:tcPr>
            <w:tcW w:w="574" w:type="dxa"/>
          </w:tcPr>
          <w:p w14:paraId="7E221B10"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0.5</w:t>
            </w:r>
          </w:p>
        </w:tc>
        <w:tc>
          <w:tcPr>
            <w:tcW w:w="567" w:type="dxa"/>
          </w:tcPr>
          <w:p w14:paraId="7D7533E3"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929" w:type="dxa"/>
          </w:tcPr>
          <w:p w14:paraId="14548E11" w14:textId="77777777" w:rsidR="00326480" w:rsidRPr="00487CA8" w:rsidRDefault="00326480" w:rsidP="00326480">
            <w:pPr>
              <w:jc w:val="center"/>
              <w:cnfStyle w:val="000000000000" w:firstRow="0" w:lastRow="0" w:firstColumn="0" w:lastColumn="0" w:oddVBand="0" w:evenVBand="0" w:oddHBand="0" w:evenHBand="0" w:firstRowFirstColumn="0" w:firstRowLastColumn="0" w:lastRowFirstColumn="0" w:lastRowLastColumn="0"/>
              <w:rPr>
                <w:lang w:val="en-ID"/>
              </w:rPr>
            </w:pPr>
            <w:r w:rsidRPr="00487CA8">
              <w:t>0.89673</w:t>
            </w:r>
          </w:p>
        </w:tc>
        <w:tc>
          <w:tcPr>
            <w:tcW w:w="990" w:type="dxa"/>
          </w:tcPr>
          <w:p w14:paraId="0ADAECBC"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72CCE3F3" wp14:editId="3951E24E">
                  <wp:extent cx="337185" cy="448072"/>
                  <wp:effectExtent l="0" t="0" r="571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 cstate="print">
                            <a:extLst>
                              <a:ext uri="{28A0092B-C50C-407E-A947-70E740481C1C}">
                                <a14:useLocalDpi xmlns:a14="http://schemas.microsoft.com/office/drawing/2010/main" val="0"/>
                              </a:ext>
                            </a:extLst>
                          </a:blip>
                          <a:stretch>
                            <a:fillRect/>
                          </a:stretch>
                        </pic:blipFill>
                        <pic:spPr>
                          <a:xfrm flipV="1">
                            <a:off x="0" y="0"/>
                            <a:ext cx="349337" cy="464220"/>
                          </a:xfrm>
                          <a:prstGeom prst="rect">
                            <a:avLst/>
                          </a:prstGeom>
                        </pic:spPr>
                      </pic:pic>
                    </a:graphicData>
                  </a:graphic>
                </wp:inline>
              </w:drawing>
            </w:r>
          </w:p>
        </w:tc>
        <w:tc>
          <w:tcPr>
            <w:tcW w:w="526" w:type="dxa"/>
          </w:tcPr>
          <w:p w14:paraId="0BB89183"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0.5</w:t>
            </w:r>
          </w:p>
        </w:tc>
        <w:tc>
          <w:tcPr>
            <w:tcW w:w="466" w:type="dxa"/>
          </w:tcPr>
          <w:p w14:paraId="42B2FE52"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808" w:type="dxa"/>
          </w:tcPr>
          <w:p w14:paraId="67D35E50"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0.89935</w:t>
            </w:r>
          </w:p>
        </w:tc>
        <w:tc>
          <w:tcPr>
            <w:tcW w:w="1170" w:type="dxa"/>
          </w:tcPr>
          <w:p w14:paraId="32D60AB1"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15639C16" wp14:editId="2967B1FD">
                  <wp:extent cx="342900" cy="455791"/>
                  <wp:effectExtent l="0" t="0" r="0" b="1905"/>
                  <wp:docPr id="9" name="Picture 9" descr="A green vegetabl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vegetable on a white surfac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0759" cy="466237"/>
                          </a:xfrm>
                          <a:prstGeom prst="rect">
                            <a:avLst/>
                          </a:prstGeom>
                        </pic:spPr>
                      </pic:pic>
                    </a:graphicData>
                  </a:graphic>
                </wp:inline>
              </w:drawing>
            </w:r>
          </w:p>
        </w:tc>
        <w:tc>
          <w:tcPr>
            <w:tcW w:w="795" w:type="dxa"/>
          </w:tcPr>
          <w:p w14:paraId="5864E3CB"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00.46974</w:t>
            </w:r>
          </w:p>
        </w:tc>
        <w:tc>
          <w:tcPr>
            <w:tcW w:w="709" w:type="dxa"/>
          </w:tcPr>
          <w:p w14:paraId="3183C521"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926" w:type="dxa"/>
          </w:tcPr>
          <w:p w14:paraId="272E496C" w14:textId="77777777" w:rsidR="00326480" w:rsidRPr="00487CA8" w:rsidRDefault="00326480" w:rsidP="00326480">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0.95817</w:t>
            </w:r>
          </w:p>
        </w:tc>
      </w:tr>
    </w:tbl>
    <w:p w14:paraId="7CF1AE15" w14:textId="77777777" w:rsidR="00326480" w:rsidRPr="005741C4" w:rsidRDefault="00326480" w:rsidP="00326480">
      <w:pPr>
        <w:pStyle w:val="BodyText"/>
        <w:spacing w:before="3"/>
        <w:jc w:val="center"/>
        <w:rPr>
          <w:sz w:val="22"/>
        </w:rPr>
      </w:pPr>
    </w:p>
    <w:p w14:paraId="3786A795" w14:textId="53AE9B72" w:rsidR="00A2676B" w:rsidRDefault="00326480" w:rsidP="00326480">
      <w:pPr>
        <w:spacing w:line="240" w:lineRule="auto"/>
        <w:rPr>
          <w:lang w:val="en-US"/>
        </w:rPr>
      </w:pPr>
      <w:r w:rsidRPr="00326480">
        <w:rPr>
          <w:lang w:val="en-US"/>
        </w:rPr>
        <w:t xml:space="preserve">After processing the image, we then checked the classification of the papaya fruit image according to the papaya maturity phase. Calculation of the minimum value, maximum H, minimum value, maximum S and minimum value, maximum I, is able to detect the color of </w:t>
      </w:r>
      <w:r w:rsidRPr="00326480">
        <w:rPr>
          <w:lang w:val="en-US"/>
        </w:rPr>
        <w:lastRenderedPageBreak/>
        <w:t>papaya fruit by matching the data range of papaya color values ​​which is the reference in papaya color classification. Seen in Table 3.</w:t>
      </w:r>
    </w:p>
    <w:p w14:paraId="6C8E3F56" w14:textId="2820C360" w:rsidR="00326480" w:rsidRDefault="00326480" w:rsidP="00326480">
      <w:pPr>
        <w:rPr>
          <w:lang w:val="en-US"/>
        </w:rPr>
      </w:pPr>
    </w:p>
    <w:p w14:paraId="0BF3FA8B" w14:textId="03F6C8DD" w:rsidR="00326480" w:rsidRDefault="00326480" w:rsidP="00326480">
      <w:pPr>
        <w:jc w:val="center"/>
        <w:rPr>
          <w:lang w:val="en-US"/>
        </w:rPr>
      </w:pPr>
      <w:r w:rsidRPr="00326480">
        <w:rPr>
          <w:lang w:val="en-US"/>
        </w:rPr>
        <w:t>Table 3. Range of Papaya Fruit Maturity Categories</w:t>
      </w:r>
    </w:p>
    <w:tbl>
      <w:tblPr>
        <w:tblStyle w:val="PlainTable2"/>
        <w:tblW w:w="9540" w:type="dxa"/>
        <w:tblLayout w:type="fixed"/>
        <w:tblLook w:val="04A0" w:firstRow="1" w:lastRow="0" w:firstColumn="1" w:lastColumn="0" w:noHBand="0" w:noVBand="1"/>
      </w:tblPr>
      <w:tblGrid>
        <w:gridCol w:w="421"/>
        <w:gridCol w:w="1019"/>
        <w:gridCol w:w="1301"/>
        <w:gridCol w:w="425"/>
        <w:gridCol w:w="709"/>
        <w:gridCol w:w="936"/>
        <w:gridCol w:w="425"/>
        <w:gridCol w:w="1134"/>
        <w:gridCol w:w="1681"/>
        <w:gridCol w:w="1489"/>
      </w:tblGrid>
      <w:tr w:rsidR="00326480" w:rsidRPr="00487CA8" w14:paraId="678100E9" w14:textId="77777777" w:rsidTr="00A56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1" w:type="dxa"/>
            <w:gridSpan w:val="3"/>
          </w:tcPr>
          <w:p w14:paraId="1A12F7EB" w14:textId="77777777" w:rsidR="00326480" w:rsidRPr="00487CA8" w:rsidRDefault="00326480" w:rsidP="001F6669">
            <w:pPr>
              <w:pStyle w:val="BodyText"/>
              <w:spacing w:before="6"/>
              <w:jc w:val="center"/>
              <w:rPr>
                <w:b w:val="0"/>
                <w:bCs w:val="0"/>
                <w:lang w:val="en-US"/>
              </w:rPr>
            </w:pPr>
            <w:r w:rsidRPr="00487CA8">
              <w:rPr>
                <w:lang w:val="en-US"/>
              </w:rPr>
              <w:t>Range</w:t>
            </w:r>
          </w:p>
        </w:tc>
        <w:tc>
          <w:tcPr>
            <w:tcW w:w="2070" w:type="dxa"/>
            <w:gridSpan w:val="3"/>
          </w:tcPr>
          <w:p w14:paraId="64BDBD86" w14:textId="77777777" w:rsidR="00326480" w:rsidRPr="00487CA8" w:rsidRDefault="00326480" w:rsidP="001F6669">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487CA8">
              <w:rPr>
                <w:lang w:val="en-US"/>
              </w:rPr>
              <w:t>Range</w:t>
            </w:r>
          </w:p>
        </w:tc>
        <w:tc>
          <w:tcPr>
            <w:tcW w:w="3240" w:type="dxa"/>
            <w:gridSpan w:val="3"/>
          </w:tcPr>
          <w:p w14:paraId="5E1C9EA3" w14:textId="77777777" w:rsidR="00326480" w:rsidRPr="00487CA8" w:rsidRDefault="00326480" w:rsidP="001F6669">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487CA8">
              <w:rPr>
                <w:lang w:val="en-US"/>
              </w:rPr>
              <w:t>Range</w:t>
            </w:r>
          </w:p>
        </w:tc>
        <w:tc>
          <w:tcPr>
            <w:tcW w:w="1489" w:type="dxa"/>
            <w:vMerge w:val="restart"/>
          </w:tcPr>
          <w:p w14:paraId="0AFEAEB5" w14:textId="64ACE75F" w:rsidR="00326480" w:rsidRPr="00487CA8" w:rsidRDefault="00F0606D" w:rsidP="001F6669">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F0606D">
              <w:rPr>
                <w:lang w:val="en-US"/>
              </w:rPr>
              <w:t>Category</w:t>
            </w:r>
          </w:p>
        </w:tc>
      </w:tr>
      <w:tr w:rsidR="00326480" w:rsidRPr="00487CA8" w14:paraId="69971A91" w14:textId="77777777" w:rsidTr="00A5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B0CDC76" w14:textId="77777777" w:rsidR="00326480" w:rsidRPr="00487CA8" w:rsidRDefault="00326480" w:rsidP="001F6669">
            <w:pPr>
              <w:pStyle w:val="BodyText"/>
              <w:spacing w:before="6"/>
              <w:jc w:val="center"/>
              <w:rPr>
                <w:lang w:val="en-US"/>
              </w:rPr>
            </w:pPr>
          </w:p>
        </w:tc>
        <w:tc>
          <w:tcPr>
            <w:tcW w:w="1019" w:type="dxa"/>
          </w:tcPr>
          <w:p w14:paraId="17727156"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r w:rsidRPr="00487CA8">
              <w:rPr>
                <w:b/>
                <w:bCs/>
                <w:lang w:val="en-US"/>
              </w:rPr>
              <w:t>Min</w:t>
            </w:r>
          </w:p>
        </w:tc>
        <w:tc>
          <w:tcPr>
            <w:tcW w:w="1301" w:type="dxa"/>
          </w:tcPr>
          <w:p w14:paraId="1C72BB3F"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r w:rsidRPr="00487CA8">
              <w:rPr>
                <w:b/>
                <w:bCs/>
                <w:lang w:val="en-US"/>
              </w:rPr>
              <w:t>Max</w:t>
            </w:r>
          </w:p>
        </w:tc>
        <w:tc>
          <w:tcPr>
            <w:tcW w:w="425" w:type="dxa"/>
          </w:tcPr>
          <w:p w14:paraId="788632E7"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p>
        </w:tc>
        <w:tc>
          <w:tcPr>
            <w:tcW w:w="709" w:type="dxa"/>
          </w:tcPr>
          <w:p w14:paraId="4F5BD203"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r w:rsidRPr="00487CA8">
              <w:rPr>
                <w:b/>
                <w:bCs/>
                <w:lang w:val="en-US"/>
              </w:rPr>
              <w:t>Min</w:t>
            </w:r>
          </w:p>
        </w:tc>
        <w:tc>
          <w:tcPr>
            <w:tcW w:w="936" w:type="dxa"/>
          </w:tcPr>
          <w:p w14:paraId="10948DF1"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r w:rsidRPr="00487CA8">
              <w:rPr>
                <w:b/>
                <w:bCs/>
                <w:lang w:val="en-US"/>
              </w:rPr>
              <w:t>Max</w:t>
            </w:r>
          </w:p>
        </w:tc>
        <w:tc>
          <w:tcPr>
            <w:tcW w:w="425" w:type="dxa"/>
          </w:tcPr>
          <w:p w14:paraId="2E1609A7"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p>
        </w:tc>
        <w:tc>
          <w:tcPr>
            <w:tcW w:w="1134" w:type="dxa"/>
          </w:tcPr>
          <w:p w14:paraId="1E7D20DD"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r w:rsidRPr="00487CA8">
              <w:rPr>
                <w:b/>
                <w:bCs/>
                <w:lang w:val="en-US"/>
              </w:rPr>
              <w:t>Min</w:t>
            </w:r>
          </w:p>
        </w:tc>
        <w:tc>
          <w:tcPr>
            <w:tcW w:w="1681" w:type="dxa"/>
          </w:tcPr>
          <w:p w14:paraId="416285EB"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r w:rsidRPr="00487CA8">
              <w:rPr>
                <w:b/>
                <w:bCs/>
                <w:lang w:val="en-US"/>
              </w:rPr>
              <w:t>Max</w:t>
            </w:r>
          </w:p>
        </w:tc>
        <w:tc>
          <w:tcPr>
            <w:tcW w:w="1489" w:type="dxa"/>
            <w:vMerge/>
          </w:tcPr>
          <w:p w14:paraId="7BB854B8" w14:textId="77777777" w:rsidR="00326480" w:rsidRPr="00487CA8" w:rsidRDefault="00326480" w:rsidP="001F6669">
            <w:pPr>
              <w:pStyle w:val="BodyText"/>
              <w:spacing w:before="6"/>
              <w:cnfStyle w:val="000000100000" w:firstRow="0" w:lastRow="0" w:firstColumn="0" w:lastColumn="0" w:oddVBand="0" w:evenVBand="0" w:oddHBand="1" w:evenHBand="0" w:firstRowFirstColumn="0" w:firstRowLastColumn="0" w:lastRowFirstColumn="0" w:lastRowLastColumn="0"/>
              <w:rPr>
                <w:lang w:val="en-US"/>
              </w:rPr>
            </w:pPr>
          </w:p>
        </w:tc>
      </w:tr>
      <w:tr w:rsidR="00326480" w:rsidRPr="00487CA8" w14:paraId="77271915" w14:textId="77777777" w:rsidTr="00A5694C">
        <w:tc>
          <w:tcPr>
            <w:cnfStyle w:val="001000000000" w:firstRow="0" w:lastRow="0" w:firstColumn="1" w:lastColumn="0" w:oddVBand="0" w:evenVBand="0" w:oddHBand="0" w:evenHBand="0" w:firstRowFirstColumn="0" w:firstRowLastColumn="0" w:lastRowFirstColumn="0" w:lastRowLastColumn="0"/>
            <w:tcW w:w="421" w:type="dxa"/>
          </w:tcPr>
          <w:p w14:paraId="64E3131A" w14:textId="77777777" w:rsidR="00326480" w:rsidRPr="00487CA8" w:rsidRDefault="00326480" w:rsidP="001F6669">
            <w:pPr>
              <w:pStyle w:val="BodyText"/>
              <w:spacing w:before="6"/>
              <w:jc w:val="center"/>
              <w:rPr>
                <w:b w:val="0"/>
                <w:bCs w:val="0"/>
                <w:lang w:val="en-US"/>
              </w:rPr>
            </w:pPr>
            <w:r w:rsidRPr="00487CA8">
              <w:rPr>
                <w:lang w:val="en-US"/>
              </w:rPr>
              <w:t>H</w:t>
            </w:r>
          </w:p>
        </w:tc>
        <w:tc>
          <w:tcPr>
            <w:tcW w:w="1019" w:type="dxa"/>
          </w:tcPr>
          <w:p w14:paraId="7660B1E5"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0.5</w:t>
            </w:r>
          </w:p>
        </w:tc>
        <w:tc>
          <w:tcPr>
            <w:tcW w:w="1301" w:type="dxa"/>
          </w:tcPr>
          <w:p w14:paraId="76959C25"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0.5</w:t>
            </w:r>
          </w:p>
        </w:tc>
        <w:tc>
          <w:tcPr>
            <w:tcW w:w="425" w:type="dxa"/>
          </w:tcPr>
          <w:p w14:paraId="64941E51"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b/>
                <w:bCs/>
                <w:lang w:val="en-US"/>
              </w:rPr>
            </w:pPr>
            <w:r w:rsidRPr="00487CA8">
              <w:rPr>
                <w:b/>
                <w:bCs/>
                <w:lang w:val="en-US"/>
              </w:rPr>
              <w:t>S</w:t>
            </w:r>
          </w:p>
        </w:tc>
        <w:tc>
          <w:tcPr>
            <w:tcW w:w="709" w:type="dxa"/>
          </w:tcPr>
          <w:p w14:paraId="215BF267"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936" w:type="dxa"/>
          </w:tcPr>
          <w:p w14:paraId="5F6F1F40"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425" w:type="dxa"/>
          </w:tcPr>
          <w:p w14:paraId="450EBF2E"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b/>
                <w:bCs/>
                <w:lang w:val="en-US"/>
              </w:rPr>
            </w:pPr>
            <w:r w:rsidRPr="00487CA8">
              <w:rPr>
                <w:b/>
                <w:bCs/>
                <w:lang w:val="en-US"/>
              </w:rPr>
              <w:t>I</w:t>
            </w:r>
          </w:p>
        </w:tc>
        <w:tc>
          <w:tcPr>
            <w:tcW w:w="1134" w:type="dxa"/>
          </w:tcPr>
          <w:p w14:paraId="61C914E3"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0.88105</w:t>
            </w:r>
          </w:p>
        </w:tc>
        <w:tc>
          <w:tcPr>
            <w:tcW w:w="1681" w:type="dxa"/>
          </w:tcPr>
          <w:p w14:paraId="7A3325BF" w14:textId="77777777" w:rsidR="00326480" w:rsidRPr="00487CA8" w:rsidRDefault="00326480" w:rsidP="001F6669">
            <w:pPr>
              <w:jc w:val="center"/>
              <w:cnfStyle w:val="000000000000" w:firstRow="0" w:lastRow="0" w:firstColumn="0" w:lastColumn="0" w:oddVBand="0" w:evenVBand="0" w:oddHBand="0" w:evenHBand="0" w:firstRowFirstColumn="0" w:firstRowLastColumn="0" w:lastRowFirstColumn="0" w:lastRowLastColumn="0"/>
              <w:rPr>
                <w:lang w:val="en-ID"/>
              </w:rPr>
            </w:pPr>
            <w:r w:rsidRPr="00487CA8">
              <w:t>0.93203</w:t>
            </w:r>
          </w:p>
        </w:tc>
        <w:tc>
          <w:tcPr>
            <w:tcW w:w="1489" w:type="dxa"/>
          </w:tcPr>
          <w:p w14:paraId="173C1610" w14:textId="3AF85306" w:rsidR="00326480" w:rsidRPr="00487CA8" w:rsidRDefault="00F0606D"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F0606D">
              <w:rPr>
                <w:lang w:val="en-US"/>
              </w:rPr>
              <w:t>Ripe</w:t>
            </w:r>
          </w:p>
        </w:tc>
      </w:tr>
      <w:tr w:rsidR="00326480" w:rsidRPr="00487CA8" w14:paraId="575847AF" w14:textId="77777777" w:rsidTr="00A5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1FA4074" w14:textId="77777777" w:rsidR="00326480" w:rsidRPr="00487CA8" w:rsidRDefault="00326480" w:rsidP="001F6669">
            <w:pPr>
              <w:pStyle w:val="BodyText"/>
              <w:spacing w:before="6"/>
              <w:jc w:val="center"/>
              <w:rPr>
                <w:b w:val="0"/>
                <w:bCs w:val="0"/>
                <w:lang w:val="en-US"/>
              </w:rPr>
            </w:pPr>
            <w:r w:rsidRPr="00487CA8">
              <w:rPr>
                <w:lang w:val="en-US"/>
              </w:rPr>
              <w:t>H</w:t>
            </w:r>
          </w:p>
        </w:tc>
        <w:tc>
          <w:tcPr>
            <w:tcW w:w="1019" w:type="dxa"/>
          </w:tcPr>
          <w:p w14:paraId="68876580"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0.5</w:t>
            </w:r>
          </w:p>
        </w:tc>
        <w:tc>
          <w:tcPr>
            <w:tcW w:w="1301" w:type="dxa"/>
          </w:tcPr>
          <w:p w14:paraId="2D4DC4A8"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0.5</w:t>
            </w:r>
          </w:p>
        </w:tc>
        <w:tc>
          <w:tcPr>
            <w:tcW w:w="425" w:type="dxa"/>
          </w:tcPr>
          <w:p w14:paraId="1B7E1CC0"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r w:rsidRPr="00487CA8">
              <w:rPr>
                <w:b/>
                <w:bCs/>
                <w:lang w:val="en-US"/>
              </w:rPr>
              <w:t>S</w:t>
            </w:r>
          </w:p>
        </w:tc>
        <w:tc>
          <w:tcPr>
            <w:tcW w:w="709" w:type="dxa"/>
          </w:tcPr>
          <w:p w14:paraId="5021C2AC"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1</w:t>
            </w:r>
          </w:p>
        </w:tc>
        <w:tc>
          <w:tcPr>
            <w:tcW w:w="936" w:type="dxa"/>
          </w:tcPr>
          <w:p w14:paraId="3A3620EB"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1</w:t>
            </w:r>
          </w:p>
        </w:tc>
        <w:tc>
          <w:tcPr>
            <w:tcW w:w="425" w:type="dxa"/>
          </w:tcPr>
          <w:p w14:paraId="4999A871"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r w:rsidRPr="00487CA8">
              <w:rPr>
                <w:b/>
                <w:bCs/>
                <w:lang w:val="en-US"/>
              </w:rPr>
              <w:t>I</w:t>
            </w:r>
          </w:p>
        </w:tc>
        <w:tc>
          <w:tcPr>
            <w:tcW w:w="1134" w:type="dxa"/>
          </w:tcPr>
          <w:p w14:paraId="26DFE56C"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0.89935</w:t>
            </w:r>
          </w:p>
        </w:tc>
        <w:tc>
          <w:tcPr>
            <w:tcW w:w="1681" w:type="dxa"/>
          </w:tcPr>
          <w:p w14:paraId="76712910" w14:textId="77777777" w:rsidR="00326480" w:rsidRPr="00487CA8" w:rsidRDefault="00326480"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0.92288</w:t>
            </w:r>
          </w:p>
        </w:tc>
        <w:tc>
          <w:tcPr>
            <w:tcW w:w="1489" w:type="dxa"/>
          </w:tcPr>
          <w:p w14:paraId="6E4139EE" w14:textId="5A8C2FF4" w:rsidR="00326480" w:rsidRPr="00487CA8" w:rsidRDefault="00F0606D"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F0606D">
              <w:rPr>
                <w:sz w:val="22"/>
                <w:szCs w:val="22"/>
                <w:lang w:val="en-US"/>
              </w:rPr>
              <w:t>Half-baked</w:t>
            </w:r>
          </w:p>
        </w:tc>
      </w:tr>
      <w:tr w:rsidR="00326480" w:rsidRPr="00487CA8" w14:paraId="456D936A" w14:textId="77777777" w:rsidTr="00A5694C">
        <w:tc>
          <w:tcPr>
            <w:cnfStyle w:val="001000000000" w:firstRow="0" w:lastRow="0" w:firstColumn="1" w:lastColumn="0" w:oddVBand="0" w:evenVBand="0" w:oddHBand="0" w:evenHBand="0" w:firstRowFirstColumn="0" w:firstRowLastColumn="0" w:lastRowFirstColumn="0" w:lastRowLastColumn="0"/>
            <w:tcW w:w="421" w:type="dxa"/>
          </w:tcPr>
          <w:p w14:paraId="70C2F7E3" w14:textId="77777777" w:rsidR="00326480" w:rsidRPr="00487CA8" w:rsidRDefault="00326480" w:rsidP="001F6669">
            <w:pPr>
              <w:pStyle w:val="BodyText"/>
              <w:spacing w:before="6"/>
              <w:jc w:val="center"/>
              <w:rPr>
                <w:b w:val="0"/>
                <w:bCs w:val="0"/>
                <w:lang w:val="en-US"/>
              </w:rPr>
            </w:pPr>
            <w:r w:rsidRPr="00487CA8">
              <w:rPr>
                <w:lang w:val="en-US"/>
              </w:rPr>
              <w:t>H</w:t>
            </w:r>
          </w:p>
        </w:tc>
        <w:tc>
          <w:tcPr>
            <w:tcW w:w="1019" w:type="dxa"/>
          </w:tcPr>
          <w:p w14:paraId="02ACAE37"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00.46974</w:t>
            </w:r>
          </w:p>
        </w:tc>
        <w:tc>
          <w:tcPr>
            <w:tcW w:w="1301" w:type="dxa"/>
          </w:tcPr>
          <w:p w14:paraId="35A41314"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0.5</w:t>
            </w:r>
          </w:p>
        </w:tc>
        <w:tc>
          <w:tcPr>
            <w:tcW w:w="425" w:type="dxa"/>
          </w:tcPr>
          <w:p w14:paraId="727CA85A"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b/>
                <w:bCs/>
                <w:lang w:val="en-US"/>
              </w:rPr>
            </w:pPr>
            <w:r w:rsidRPr="00487CA8">
              <w:rPr>
                <w:b/>
                <w:bCs/>
                <w:lang w:val="en-US"/>
              </w:rPr>
              <w:t>S</w:t>
            </w:r>
          </w:p>
        </w:tc>
        <w:tc>
          <w:tcPr>
            <w:tcW w:w="709" w:type="dxa"/>
          </w:tcPr>
          <w:p w14:paraId="33537D7B"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0.6087</w:t>
            </w:r>
          </w:p>
        </w:tc>
        <w:tc>
          <w:tcPr>
            <w:tcW w:w="936" w:type="dxa"/>
          </w:tcPr>
          <w:p w14:paraId="2501AA08"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0.5</w:t>
            </w:r>
          </w:p>
        </w:tc>
        <w:tc>
          <w:tcPr>
            <w:tcW w:w="425" w:type="dxa"/>
          </w:tcPr>
          <w:p w14:paraId="4BE4C049"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I</w:t>
            </w:r>
          </w:p>
        </w:tc>
        <w:tc>
          <w:tcPr>
            <w:tcW w:w="1134" w:type="dxa"/>
          </w:tcPr>
          <w:p w14:paraId="21B18005"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0.89815</w:t>
            </w:r>
          </w:p>
        </w:tc>
        <w:tc>
          <w:tcPr>
            <w:tcW w:w="1681" w:type="dxa"/>
          </w:tcPr>
          <w:p w14:paraId="31890EF1" w14:textId="77777777" w:rsidR="00326480" w:rsidRPr="00487CA8" w:rsidRDefault="00326480"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t>0.98431</w:t>
            </w:r>
          </w:p>
        </w:tc>
        <w:tc>
          <w:tcPr>
            <w:tcW w:w="1489" w:type="dxa"/>
          </w:tcPr>
          <w:p w14:paraId="720F0632" w14:textId="46E0EF52" w:rsidR="00326480" w:rsidRPr="00487CA8" w:rsidRDefault="00F0606D"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F0606D">
              <w:rPr>
                <w:lang w:val="en-US"/>
              </w:rPr>
              <w:t>Raw</w:t>
            </w:r>
          </w:p>
        </w:tc>
      </w:tr>
    </w:tbl>
    <w:p w14:paraId="2D847138" w14:textId="50986BFC" w:rsidR="00326480" w:rsidRDefault="00326480" w:rsidP="00326480">
      <w:pPr>
        <w:jc w:val="center"/>
        <w:rPr>
          <w:lang w:val="en-US"/>
        </w:rPr>
      </w:pPr>
    </w:p>
    <w:p w14:paraId="027380BC" w14:textId="047F444D" w:rsidR="00A5694C" w:rsidRDefault="00A5694C" w:rsidP="00326480">
      <w:pPr>
        <w:jc w:val="center"/>
        <w:rPr>
          <w:lang w:val="en-US"/>
        </w:rPr>
      </w:pPr>
      <w:r w:rsidRPr="00A5694C">
        <w:rPr>
          <w:lang w:val="en-US"/>
        </w:rPr>
        <w:t>Table 4. Calculated Papaya Fruit Detection Results</w:t>
      </w:r>
    </w:p>
    <w:tbl>
      <w:tblPr>
        <w:tblStyle w:val="PlainTable2"/>
        <w:tblW w:w="0" w:type="auto"/>
        <w:tblLook w:val="04A0" w:firstRow="1" w:lastRow="0" w:firstColumn="1" w:lastColumn="0" w:noHBand="0" w:noVBand="1"/>
      </w:tblPr>
      <w:tblGrid>
        <w:gridCol w:w="810"/>
        <w:gridCol w:w="1532"/>
        <w:gridCol w:w="1258"/>
        <w:gridCol w:w="1080"/>
        <w:gridCol w:w="1153"/>
        <w:gridCol w:w="2087"/>
        <w:gridCol w:w="1563"/>
      </w:tblGrid>
      <w:tr w:rsidR="00A5694C" w:rsidRPr="00487CA8" w14:paraId="3938EC20" w14:textId="77777777" w:rsidTr="00A56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tcPr>
          <w:p w14:paraId="0A2F9885" w14:textId="13EBA7CA" w:rsidR="00A5694C" w:rsidRPr="00487CA8" w:rsidRDefault="00A5694C" w:rsidP="001F6669">
            <w:pPr>
              <w:pStyle w:val="BodyText"/>
              <w:spacing w:before="6"/>
              <w:jc w:val="center"/>
              <w:rPr>
                <w:b w:val="0"/>
                <w:bCs w:val="0"/>
                <w:lang w:val="en-US"/>
              </w:rPr>
            </w:pPr>
            <w:r w:rsidRPr="00487CA8">
              <w:rPr>
                <w:lang w:val="en-US"/>
              </w:rPr>
              <w:t>N</w:t>
            </w:r>
            <w:r>
              <w:rPr>
                <w:lang w:val="en-US"/>
              </w:rPr>
              <w:t>o</w:t>
            </w:r>
          </w:p>
        </w:tc>
        <w:tc>
          <w:tcPr>
            <w:tcW w:w="5023" w:type="dxa"/>
            <w:gridSpan w:val="4"/>
          </w:tcPr>
          <w:p w14:paraId="5EFAEE52" w14:textId="6E1D74E9" w:rsidR="00A5694C" w:rsidRPr="00487CA8" w:rsidRDefault="00A5694C" w:rsidP="001F6669">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A5694C">
              <w:rPr>
                <w:lang w:val="en-US"/>
              </w:rPr>
              <w:t>The calculation results</w:t>
            </w:r>
          </w:p>
        </w:tc>
        <w:tc>
          <w:tcPr>
            <w:tcW w:w="2087" w:type="dxa"/>
          </w:tcPr>
          <w:p w14:paraId="5B95AEFB" w14:textId="021420EC" w:rsidR="00A5694C" w:rsidRPr="00487CA8" w:rsidRDefault="00A5694C" w:rsidP="001F6669">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A5694C">
              <w:rPr>
                <w:lang w:val="en-US"/>
              </w:rPr>
              <w:t>Maturity</w:t>
            </w:r>
          </w:p>
        </w:tc>
        <w:tc>
          <w:tcPr>
            <w:tcW w:w="1563" w:type="dxa"/>
          </w:tcPr>
          <w:p w14:paraId="1866C24E" w14:textId="789B8826" w:rsidR="00A5694C" w:rsidRPr="00487CA8" w:rsidRDefault="00A5694C" w:rsidP="001F6669">
            <w:pPr>
              <w:pStyle w:val="BodyText"/>
              <w:spacing w:before="6"/>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A5694C">
              <w:rPr>
                <w:lang w:val="en-US"/>
              </w:rPr>
              <w:t>Description</w:t>
            </w:r>
          </w:p>
        </w:tc>
      </w:tr>
      <w:tr w:rsidR="00A5694C" w:rsidRPr="00487CA8" w14:paraId="6095379F" w14:textId="77777777" w:rsidTr="00A5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Pr>
          <w:p w14:paraId="57C74D88" w14:textId="77777777" w:rsidR="00A5694C" w:rsidRPr="00487CA8" w:rsidRDefault="00A5694C" w:rsidP="001F6669">
            <w:pPr>
              <w:pStyle w:val="BodyText"/>
              <w:spacing w:before="6"/>
              <w:jc w:val="center"/>
              <w:rPr>
                <w:b w:val="0"/>
                <w:bCs w:val="0"/>
                <w:lang w:val="en-US"/>
              </w:rPr>
            </w:pPr>
          </w:p>
        </w:tc>
        <w:tc>
          <w:tcPr>
            <w:tcW w:w="1532" w:type="dxa"/>
          </w:tcPr>
          <w:p w14:paraId="13F6464E"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r w:rsidRPr="00487CA8">
              <w:rPr>
                <w:b/>
                <w:bCs/>
                <w:lang w:val="en-US"/>
              </w:rPr>
              <w:t>Sample</w:t>
            </w:r>
          </w:p>
        </w:tc>
        <w:tc>
          <w:tcPr>
            <w:tcW w:w="1258" w:type="dxa"/>
          </w:tcPr>
          <w:p w14:paraId="69F3E764"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r w:rsidRPr="00487CA8">
              <w:rPr>
                <w:b/>
                <w:bCs/>
                <w:lang w:val="en-US"/>
              </w:rPr>
              <w:t>H</w:t>
            </w:r>
          </w:p>
        </w:tc>
        <w:tc>
          <w:tcPr>
            <w:tcW w:w="1080" w:type="dxa"/>
          </w:tcPr>
          <w:p w14:paraId="4D00C4FD"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r w:rsidRPr="00487CA8">
              <w:rPr>
                <w:b/>
                <w:bCs/>
                <w:lang w:val="en-US"/>
              </w:rPr>
              <w:t>S</w:t>
            </w:r>
          </w:p>
        </w:tc>
        <w:tc>
          <w:tcPr>
            <w:tcW w:w="1153" w:type="dxa"/>
          </w:tcPr>
          <w:p w14:paraId="3191F9B3"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r w:rsidRPr="00487CA8">
              <w:rPr>
                <w:b/>
                <w:bCs/>
                <w:lang w:val="en-US"/>
              </w:rPr>
              <w:t>I</w:t>
            </w:r>
          </w:p>
        </w:tc>
        <w:tc>
          <w:tcPr>
            <w:tcW w:w="2087" w:type="dxa"/>
          </w:tcPr>
          <w:p w14:paraId="48250F0F" w14:textId="206AE52C"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proofErr w:type="spellStart"/>
            <w:r w:rsidRPr="00487CA8">
              <w:rPr>
                <w:b/>
                <w:bCs/>
                <w:lang w:val="en-US"/>
              </w:rPr>
              <w:t>Aplikasi</w:t>
            </w:r>
            <w:proofErr w:type="spellEnd"/>
          </w:p>
        </w:tc>
        <w:tc>
          <w:tcPr>
            <w:tcW w:w="1563" w:type="dxa"/>
          </w:tcPr>
          <w:p w14:paraId="50BF93C8"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b/>
                <w:bCs/>
                <w:lang w:val="en-US"/>
              </w:rPr>
            </w:pPr>
          </w:p>
        </w:tc>
      </w:tr>
      <w:tr w:rsidR="00A5694C" w:rsidRPr="00487CA8" w14:paraId="181C7BB9" w14:textId="77777777" w:rsidTr="00A5694C">
        <w:tc>
          <w:tcPr>
            <w:cnfStyle w:val="001000000000" w:firstRow="0" w:lastRow="0" w:firstColumn="1" w:lastColumn="0" w:oddVBand="0" w:evenVBand="0" w:oddHBand="0" w:evenHBand="0" w:firstRowFirstColumn="0" w:firstRowLastColumn="0" w:lastRowFirstColumn="0" w:lastRowLastColumn="0"/>
            <w:tcW w:w="810" w:type="dxa"/>
          </w:tcPr>
          <w:p w14:paraId="5783B20A" w14:textId="77777777" w:rsidR="00A5694C" w:rsidRPr="00487CA8" w:rsidRDefault="00A5694C" w:rsidP="001F6669">
            <w:pPr>
              <w:pStyle w:val="BodyText"/>
              <w:spacing w:before="6"/>
              <w:jc w:val="center"/>
              <w:rPr>
                <w:lang w:val="en-US"/>
              </w:rPr>
            </w:pPr>
            <w:r w:rsidRPr="00487CA8">
              <w:rPr>
                <w:noProof/>
                <w:lang w:val="en-US"/>
              </w:rPr>
              <w:t>1</w:t>
            </w:r>
          </w:p>
        </w:tc>
        <w:tc>
          <w:tcPr>
            <w:tcW w:w="1532" w:type="dxa"/>
          </w:tcPr>
          <w:p w14:paraId="72521D52"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26ACE873" wp14:editId="525E4E8E">
                  <wp:extent cx="342900" cy="455666"/>
                  <wp:effectExtent l="0" t="0" r="0"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1014" cy="466448"/>
                          </a:xfrm>
                          <a:prstGeom prst="rect">
                            <a:avLst/>
                          </a:prstGeom>
                        </pic:spPr>
                      </pic:pic>
                    </a:graphicData>
                  </a:graphic>
                </wp:inline>
              </w:drawing>
            </w:r>
          </w:p>
        </w:tc>
        <w:tc>
          <w:tcPr>
            <w:tcW w:w="1258" w:type="dxa"/>
          </w:tcPr>
          <w:p w14:paraId="533BBE03"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0.5</w:t>
            </w:r>
          </w:p>
        </w:tc>
        <w:tc>
          <w:tcPr>
            <w:tcW w:w="1080" w:type="dxa"/>
          </w:tcPr>
          <w:p w14:paraId="35F5503B"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1153" w:type="dxa"/>
          </w:tcPr>
          <w:p w14:paraId="1F13CACA"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0.93203</w:t>
            </w:r>
          </w:p>
        </w:tc>
        <w:tc>
          <w:tcPr>
            <w:tcW w:w="2087" w:type="dxa"/>
          </w:tcPr>
          <w:p w14:paraId="55577BAD" w14:textId="34521473"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Ripe</w:t>
            </w:r>
          </w:p>
        </w:tc>
        <w:tc>
          <w:tcPr>
            <w:tcW w:w="1563" w:type="dxa"/>
          </w:tcPr>
          <w:p w14:paraId="183082F4" w14:textId="240C9A21"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 accordance</w:t>
            </w:r>
          </w:p>
        </w:tc>
      </w:tr>
      <w:tr w:rsidR="00A5694C" w:rsidRPr="00487CA8" w14:paraId="4FA1A832" w14:textId="77777777" w:rsidTr="00A5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7C31AB6" w14:textId="77777777" w:rsidR="00A5694C" w:rsidRPr="00487CA8" w:rsidRDefault="00A5694C" w:rsidP="001F6669">
            <w:pPr>
              <w:pStyle w:val="BodyText"/>
              <w:spacing w:before="6"/>
              <w:jc w:val="center"/>
              <w:rPr>
                <w:lang w:val="en-US"/>
              </w:rPr>
            </w:pPr>
            <w:r w:rsidRPr="00487CA8">
              <w:rPr>
                <w:lang w:val="en-US"/>
              </w:rPr>
              <w:t>2</w:t>
            </w:r>
          </w:p>
        </w:tc>
        <w:tc>
          <w:tcPr>
            <w:tcW w:w="1532" w:type="dxa"/>
          </w:tcPr>
          <w:p w14:paraId="32E47BEE"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noProof/>
                <w:lang w:val="en-US"/>
              </w:rPr>
              <w:drawing>
                <wp:inline distT="0" distB="0" distL="0" distR="0" wp14:anchorId="06F88212" wp14:editId="06A28FE9">
                  <wp:extent cx="342900" cy="455667"/>
                  <wp:effectExtent l="0" t="0" r="0" b="1905"/>
                  <wp:docPr id="51" name="Picture 51" descr="A yellow and green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yellow and green frui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flipV="1">
                            <a:off x="0" y="0"/>
                            <a:ext cx="353279" cy="469459"/>
                          </a:xfrm>
                          <a:prstGeom prst="rect">
                            <a:avLst/>
                          </a:prstGeom>
                        </pic:spPr>
                      </pic:pic>
                    </a:graphicData>
                  </a:graphic>
                </wp:inline>
              </w:drawing>
            </w:r>
          </w:p>
        </w:tc>
        <w:tc>
          <w:tcPr>
            <w:tcW w:w="1258" w:type="dxa"/>
          </w:tcPr>
          <w:p w14:paraId="02731BB4"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0.5</w:t>
            </w:r>
          </w:p>
        </w:tc>
        <w:tc>
          <w:tcPr>
            <w:tcW w:w="1080" w:type="dxa"/>
          </w:tcPr>
          <w:p w14:paraId="14FA6B63"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1</w:t>
            </w:r>
          </w:p>
        </w:tc>
        <w:tc>
          <w:tcPr>
            <w:tcW w:w="1153" w:type="dxa"/>
          </w:tcPr>
          <w:p w14:paraId="65F661C6"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0.9098</w:t>
            </w:r>
          </w:p>
        </w:tc>
        <w:tc>
          <w:tcPr>
            <w:tcW w:w="2087" w:type="dxa"/>
          </w:tcPr>
          <w:p w14:paraId="3811CB3D" w14:textId="238A7EC5"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Half-baked</w:t>
            </w:r>
          </w:p>
        </w:tc>
        <w:tc>
          <w:tcPr>
            <w:tcW w:w="1563" w:type="dxa"/>
          </w:tcPr>
          <w:p w14:paraId="1DAEA2A0" w14:textId="11461A46"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In accordance</w:t>
            </w:r>
          </w:p>
        </w:tc>
      </w:tr>
      <w:tr w:rsidR="00A5694C" w:rsidRPr="00487CA8" w14:paraId="7D6F7654" w14:textId="77777777" w:rsidTr="00A5694C">
        <w:tc>
          <w:tcPr>
            <w:cnfStyle w:val="001000000000" w:firstRow="0" w:lastRow="0" w:firstColumn="1" w:lastColumn="0" w:oddVBand="0" w:evenVBand="0" w:oddHBand="0" w:evenHBand="0" w:firstRowFirstColumn="0" w:firstRowLastColumn="0" w:lastRowFirstColumn="0" w:lastRowLastColumn="0"/>
            <w:tcW w:w="810" w:type="dxa"/>
          </w:tcPr>
          <w:p w14:paraId="07BE585D" w14:textId="77777777" w:rsidR="00A5694C" w:rsidRPr="00487CA8" w:rsidRDefault="00A5694C" w:rsidP="001F6669">
            <w:pPr>
              <w:pStyle w:val="BodyText"/>
              <w:spacing w:before="6"/>
              <w:jc w:val="center"/>
              <w:rPr>
                <w:lang w:val="en-US"/>
              </w:rPr>
            </w:pPr>
            <w:r w:rsidRPr="00487CA8">
              <w:rPr>
                <w:lang w:val="en-US"/>
              </w:rPr>
              <w:t>3</w:t>
            </w:r>
          </w:p>
        </w:tc>
        <w:tc>
          <w:tcPr>
            <w:tcW w:w="1532" w:type="dxa"/>
          </w:tcPr>
          <w:p w14:paraId="2C50A53A"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257786EF" wp14:editId="75803585">
                  <wp:extent cx="337185" cy="448194"/>
                  <wp:effectExtent l="0" t="0" r="5715" b="9525"/>
                  <wp:docPr id="52" name="Picture 52" descr="A green vegetab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vegetable on a white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rot="10800000" flipV="1">
                            <a:off x="0" y="0"/>
                            <a:ext cx="347621" cy="462066"/>
                          </a:xfrm>
                          <a:prstGeom prst="rect">
                            <a:avLst/>
                          </a:prstGeom>
                        </pic:spPr>
                      </pic:pic>
                    </a:graphicData>
                  </a:graphic>
                </wp:inline>
              </w:drawing>
            </w:r>
          </w:p>
        </w:tc>
        <w:tc>
          <w:tcPr>
            <w:tcW w:w="1258" w:type="dxa"/>
          </w:tcPr>
          <w:p w14:paraId="2CDF79D0"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0.46974</w:t>
            </w:r>
          </w:p>
        </w:tc>
        <w:tc>
          <w:tcPr>
            <w:tcW w:w="1080" w:type="dxa"/>
          </w:tcPr>
          <w:p w14:paraId="1450EEF1"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1153" w:type="dxa"/>
          </w:tcPr>
          <w:p w14:paraId="7FEB46E0"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0.89815</w:t>
            </w:r>
          </w:p>
        </w:tc>
        <w:tc>
          <w:tcPr>
            <w:tcW w:w="2087" w:type="dxa"/>
          </w:tcPr>
          <w:p w14:paraId="000AE97A" w14:textId="50A1FF8C"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Raw</w:t>
            </w:r>
          </w:p>
        </w:tc>
        <w:tc>
          <w:tcPr>
            <w:tcW w:w="1563" w:type="dxa"/>
          </w:tcPr>
          <w:p w14:paraId="3DABA897" w14:textId="1EB5A4E4"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 accordance</w:t>
            </w:r>
          </w:p>
        </w:tc>
      </w:tr>
      <w:tr w:rsidR="00A5694C" w:rsidRPr="00487CA8" w14:paraId="09B099D6" w14:textId="77777777" w:rsidTr="00A5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81B7B50" w14:textId="77777777" w:rsidR="00A5694C" w:rsidRPr="00487CA8" w:rsidRDefault="00A5694C" w:rsidP="001F6669">
            <w:pPr>
              <w:pStyle w:val="BodyText"/>
              <w:spacing w:before="6"/>
              <w:jc w:val="center"/>
              <w:rPr>
                <w:lang w:val="en-US"/>
              </w:rPr>
            </w:pPr>
            <w:r w:rsidRPr="00487CA8">
              <w:rPr>
                <w:lang w:val="en-US"/>
              </w:rPr>
              <w:t>4</w:t>
            </w:r>
          </w:p>
        </w:tc>
        <w:tc>
          <w:tcPr>
            <w:tcW w:w="1532" w:type="dxa"/>
          </w:tcPr>
          <w:p w14:paraId="11567D37"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noProof/>
                <w:lang w:val="en-US"/>
              </w:rPr>
              <w:drawing>
                <wp:inline distT="0" distB="0" distL="0" distR="0" wp14:anchorId="52922015" wp14:editId="4AE5ADB4">
                  <wp:extent cx="343535" cy="456510"/>
                  <wp:effectExtent l="0" t="0" r="0" b="1270"/>
                  <wp:docPr id="53" name="Picture 53" descr="A yellow and green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yellow and green frui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9870" cy="478218"/>
                          </a:xfrm>
                          <a:prstGeom prst="rect">
                            <a:avLst/>
                          </a:prstGeom>
                        </pic:spPr>
                      </pic:pic>
                    </a:graphicData>
                  </a:graphic>
                </wp:inline>
              </w:drawing>
            </w:r>
          </w:p>
        </w:tc>
        <w:tc>
          <w:tcPr>
            <w:tcW w:w="1258" w:type="dxa"/>
          </w:tcPr>
          <w:p w14:paraId="3E0E4F98"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0.5</w:t>
            </w:r>
          </w:p>
        </w:tc>
        <w:tc>
          <w:tcPr>
            <w:tcW w:w="1080" w:type="dxa"/>
          </w:tcPr>
          <w:p w14:paraId="46103EEE"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1</w:t>
            </w:r>
          </w:p>
        </w:tc>
        <w:tc>
          <w:tcPr>
            <w:tcW w:w="1153" w:type="dxa"/>
          </w:tcPr>
          <w:p w14:paraId="784AF996"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0.88105</w:t>
            </w:r>
          </w:p>
        </w:tc>
        <w:tc>
          <w:tcPr>
            <w:tcW w:w="2087" w:type="dxa"/>
          </w:tcPr>
          <w:p w14:paraId="6F55FA7B" w14:textId="6CFC465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Ripe</w:t>
            </w:r>
          </w:p>
        </w:tc>
        <w:tc>
          <w:tcPr>
            <w:tcW w:w="1563" w:type="dxa"/>
          </w:tcPr>
          <w:p w14:paraId="50773ECA" w14:textId="0403FDA8"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In accordance</w:t>
            </w:r>
          </w:p>
        </w:tc>
      </w:tr>
      <w:tr w:rsidR="00A5694C" w:rsidRPr="00487CA8" w14:paraId="757FA434" w14:textId="77777777" w:rsidTr="00A5694C">
        <w:tc>
          <w:tcPr>
            <w:cnfStyle w:val="001000000000" w:firstRow="0" w:lastRow="0" w:firstColumn="1" w:lastColumn="0" w:oddVBand="0" w:evenVBand="0" w:oddHBand="0" w:evenHBand="0" w:firstRowFirstColumn="0" w:firstRowLastColumn="0" w:lastRowFirstColumn="0" w:lastRowLastColumn="0"/>
            <w:tcW w:w="810" w:type="dxa"/>
          </w:tcPr>
          <w:p w14:paraId="570A6109" w14:textId="77777777" w:rsidR="00A5694C" w:rsidRPr="00487CA8" w:rsidRDefault="00A5694C" w:rsidP="001F6669">
            <w:pPr>
              <w:pStyle w:val="BodyText"/>
              <w:spacing w:before="6"/>
              <w:jc w:val="center"/>
              <w:rPr>
                <w:lang w:val="en-US"/>
              </w:rPr>
            </w:pPr>
            <w:r w:rsidRPr="00487CA8">
              <w:rPr>
                <w:lang w:val="en-US"/>
              </w:rPr>
              <w:t>5</w:t>
            </w:r>
          </w:p>
        </w:tc>
        <w:tc>
          <w:tcPr>
            <w:tcW w:w="1532" w:type="dxa"/>
          </w:tcPr>
          <w:p w14:paraId="44397C3F"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6845B7B1" wp14:editId="55A4F151">
                  <wp:extent cx="354330" cy="470855"/>
                  <wp:effectExtent l="0" t="0" r="762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3075" cy="482476"/>
                          </a:xfrm>
                          <a:prstGeom prst="rect">
                            <a:avLst/>
                          </a:prstGeom>
                        </pic:spPr>
                      </pic:pic>
                    </a:graphicData>
                  </a:graphic>
                </wp:inline>
              </w:drawing>
            </w:r>
          </w:p>
        </w:tc>
        <w:tc>
          <w:tcPr>
            <w:tcW w:w="1258" w:type="dxa"/>
          </w:tcPr>
          <w:p w14:paraId="6C605EE4"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0.5</w:t>
            </w:r>
          </w:p>
        </w:tc>
        <w:tc>
          <w:tcPr>
            <w:tcW w:w="1080" w:type="dxa"/>
          </w:tcPr>
          <w:p w14:paraId="48254125"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1153" w:type="dxa"/>
          </w:tcPr>
          <w:p w14:paraId="58410D12"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0.92288</w:t>
            </w:r>
          </w:p>
        </w:tc>
        <w:tc>
          <w:tcPr>
            <w:tcW w:w="2087" w:type="dxa"/>
          </w:tcPr>
          <w:p w14:paraId="529F4334" w14:textId="46485D2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Half-baked</w:t>
            </w:r>
          </w:p>
        </w:tc>
        <w:tc>
          <w:tcPr>
            <w:tcW w:w="1563" w:type="dxa"/>
          </w:tcPr>
          <w:p w14:paraId="42E20FA9" w14:textId="736C2DA1"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 accordance</w:t>
            </w:r>
          </w:p>
        </w:tc>
      </w:tr>
      <w:tr w:rsidR="00A5694C" w:rsidRPr="00487CA8" w14:paraId="01AD7D9A" w14:textId="77777777" w:rsidTr="00A5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CCB489D" w14:textId="77777777" w:rsidR="00A5694C" w:rsidRPr="00487CA8" w:rsidRDefault="00A5694C" w:rsidP="001F6669">
            <w:pPr>
              <w:pStyle w:val="BodyText"/>
              <w:spacing w:before="6"/>
              <w:jc w:val="center"/>
              <w:rPr>
                <w:lang w:val="en-US"/>
              </w:rPr>
            </w:pPr>
            <w:r w:rsidRPr="00487CA8">
              <w:rPr>
                <w:lang w:val="en-US"/>
              </w:rPr>
              <w:t>6</w:t>
            </w:r>
          </w:p>
        </w:tc>
        <w:tc>
          <w:tcPr>
            <w:tcW w:w="1532" w:type="dxa"/>
          </w:tcPr>
          <w:p w14:paraId="5DAD9443"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noProof/>
                <w:lang w:val="en-US"/>
              </w:rPr>
              <w:drawing>
                <wp:inline distT="0" distB="0" distL="0" distR="0" wp14:anchorId="33CA9F78" wp14:editId="7F549FC6">
                  <wp:extent cx="331062" cy="470535"/>
                  <wp:effectExtent l="0" t="0" r="0" b="5715"/>
                  <wp:docPr id="59" name="Picture 59" descr="A green vegetabl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vegetable on a white surfac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54883" cy="504392"/>
                          </a:xfrm>
                          <a:prstGeom prst="rect">
                            <a:avLst/>
                          </a:prstGeom>
                        </pic:spPr>
                      </pic:pic>
                    </a:graphicData>
                  </a:graphic>
                </wp:inline>
              </w:drawing>
            </w:r>
          </w:p>
        </w:tc>
        <w:tc>
          <w:tcPr>
            <w:tcW w:w="1258" w:type="dxa"/>
          </w:tcPr>
          <w:p w14:paraId="671DB763"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0.5</w:t>
            </w:r>
          </w:p>
        </w:tc>
        <w:tc>
          <w:tcPr>
            <w:tcW w:w="1080" w:type="dxa"/>
          </w:tcPr>
          <w:p w14:paraId="7A114420"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0.6087</w:t>
            </w:r>
          </w:p>
        </w:tc>
        <w:tc>
          <w:tcPr>
            <w:tcW w:w="1153" w:type="dxa"/>
          </w:tcPr>
          <w:p w14:paraId="036F86CD"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0.89815</w:t>
            </w:r>
          </w:p>
        </w:tc>
        <w:tc>
          <w:tcPr>
            <w:tcW w:w="2087" w:type="dxa"/>
          </w:tcPr>
          <w:p w14:paraId="68930DA8" w14:textId="0561B01C"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Raw</w:t>
            </w:r>
          </w:p>
        </w:tc>
        <w:tc>
          <w:tcPr>
            <w:tcW w:w="1563" w:type="dxa"/>
          </w:tcPr>
          <w:p w14:paraId="6C7FE628" w14:textId="075911FC"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In accordance</w:t>
            </w:r>
          </w:p>
        </w:tc>
      </w:tr>
      <w:tr w:rsidR="00A5694C" w:rsidRPr="00487CA8" w14:paraId="4FB696F9" w14:textId="77777777" w:rsidTr="00A5694C">
        <w:tc>
          <w:tcPr>
            <w:cnfStyle w:val="001000000000" w:firstRow="0" w:lastRow="0" w:firstColumn="1" w:lastColumn="0" w:oddVBand="0" w:evenVBand="0" w:oddHBand="0" w:evenHBand="0" w:firstRowFirstColumn="0" w:firstRowLastColumn="0" w:lastRowFirstColumn="0" w:lastRowLastColumn="0"/>
            <w:tcW w:w="810" w:type="dxa"/>
          </w:tcPr>
          <w:p w14:paraId="77B8342A" w14:textId="77777777" w:rsidR="00A5694C" w:rsidRPr="00487CA8" w:rsidRDefault="00A5694C" w:rsidP="001F6669">
            <w:pPr>
              <w:pStyle w:val="BodyText"/>
              <w:spacing w:before="6"/>
              <w:jc w:val="center"/>
              <w:rPr>
                <w:lang w:val="en-US"/>
              </w:rPr>
            </w:pPr>
            <w:r w:rsidRPr="00487CA8">
              <w:rPr>
                <w:lang w:val="en-US"/>
              </w:rPr>
              <w:t>7</w:t>
            </w:r>
          </w:p>
        </w:tc>
        <w:tc>
          <w:tcPr>
            <w:tcW w:w="1532" w:type="dxa"/>
          </w:tcPr>
          <w:p w14:paraId="70B62A71"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6C825F52" wp14:editId="608FB84F">
                  <wp:extent cx="348615" cy="463260"/>
                  <wp:effectExtent l="0" t="0" r="0" b="0"/>
                  <wp:docPr id="58" name="Picture 58" descr="A yellow frui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yellow fruit on a white surfac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4333" cy="470859"/>
                          </a:xfrm>
                          <a:prstGeom prst="rect">
                            <a:avLst/>
                          </a:prstGeom>
                        </pic:spPr>
                      </pic:pic>
                    </a:graphicData>
                  </a:graphic>
                </wp:inline>
              </w:drawing>
            </w:r>
          </w:p>
        </w:tc>
        <w:tc>
          <w:tcPr>
            <w:tcW w:w="1258" w:type="dxa"/>
          </w:tcPr>
          <w:p w14:paraId="17871349"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0.5</w:t>
            </w:r>
          </w:p>
        </w:tc>
        <w:tc>
          <w:tcPr>
            <w:tcW w:w="1080" w:type="dxa"/>
          </w:tcPr>
          <w:p w14:paraId="33FB9017"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1153" w:type="dxa"/>
          </w:tcPr>
          <w:p w14:paraId="54D3A183"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0.89673</w:t>
            </w:r>
          </w:p>
        </w:tc>
        <w:tc>
          <w:tcPr>
            <w:tcW w:w="2087" w:type="dxa"/>
          </w:tcPr>
          <w:p w14:paraId="55E812A7" w14:textId="23CA0879"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Ripe</w:t>
            </w:r>
          </w:p>
        </w:tc>
        <w:tc>
          <w:tcPr>
            <w:tcW w:w="1563" w:type="dxa"/>
          </w:tcPr>
          <w:p w14:paraId="4320785E" w14:textId="2F576E0D"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 accordance</w:t>
            </w:r>
          </w:p>
        </w:tc>
      </w:tr>
      <w:tr w:rsidR="00A5694C" w:rsidRPr="00487CA8" w14:paraId="051F29FA" w14:textId="77777777" w:rsidTr="00A5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ACAACB8" w14:textId="77777777" w:rsidR="00A5694C" w:rsidRPr="00487CA8" w:rsidRDefault="00A5694C" w:rsidP="001F6669">
            <w:pPr>
              <w:pStyle w:val="BodyText"/>
              <w:spacing w:before="6"/>
              <w:jc w:val="center"/>
              <w:rPr>
                <w:lang w:val="en-US"/>
              </w:rPr>
            </w:pPr>
            <w:r w:rsidRPr="00487CA8">
              <w:rPr>
                <w:lang w:val="en-US"/>
              </w:rPr>
              <w:t>8</w:t>
            </w:r>
          </w:p>
        </w:tc>
        <w:tc>
          <w:tcPr>
            <w:tcW w:w="1532" w:type="dxa"/>
          </w:tcPr>
          <w:p w14:paraId="3C50D5A7"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noProof/>
                <w:lang w:val="en-US"/>
              </w:rPr>
              <w:drawing>
                <wp:inline distT="0" distB="0" distL="0" distR="0" wp14:anchorId="049EA1B8" wp14:editId="54AEBC5A">
                  <wp:extent cx="337185" cy="448072"/>
                  <wp:effectExtent l="0" t="0" r="571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 cstate="print">
                            <a:extLst>
                              <a:ext uri="{28A0092B-C50C-407E-A947-70E740481C1C}">
                                <a14:useLocalDpi xmlns:a14="http://schemas.microsoft.com/office/drawing/2010/main" val="0"/>
                              </a:ext>
                            </a:extLst>
                          </a:blip>
                          <a:stretch>
                            <a:fillRect/>
                          </a:stretch>
                        </pic:blipFill>
                        <pic:spPr>
                          <a:xfrm flipV="1">
                            <a:off x="0" y="0"/>
                            <a:ext cx="349337" cy="464220"/>
                          </a:xfrm>
                          <a:prstGeom prst="rect">
                            <a:avLst/>
                          </a:prstGeom>
                        </pic:spPr>
                      </pic:pic>
                    </a:graphicData>
                  </a:graphic>
                </wp:inline>
              </w:drawing>
            </w:r>
          </w:p>
        </w:tc>
        <w:tc>
          <w:tcPr>
            <w:tcW w:w="1258" w:type="dxa"/>
          </w:tcPr>
          <w:p w14:paraId="04213419"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0.5</w:t>
            </w:r>
          </w:p>
        </w:tc>
        <w:tc>
          <w:tcPr>
            <w:tcW w:w="1080" w:type="dxa"/>
          </w:tcPr>
          <w:p w14:paraId="08D8610D"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1</w:t>
            </w:r>
          </w:p>
        </w:tc>
        <w:tc>
          <w:tcPr>
            <w:tcW w:w="1153" w:type="dxa"/>
          </w:tcPr>
          <w:p w14:paraId="700FEB83" w14:textId="77777777"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sidRPr="00487CA8">
              <w:rPr>
                <w:lang w:val="en-US"/>
              </w:rPr>
              <w:t>0.89935</w:t>
            </w:r>
          </w:p>
        </w:tc>
        <w:tc>
          <w:tcPr>
            <w:tcW w:w="2087" w:type="dxa"/>
          </w:tcPr>
          <w:p w14:paraId="2DCAFED8" w14:textId="34A41A13"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Half-baked</w:t>
            </w:r>
          </w:p>
        </w:tc>
        <w:tc>
          <w:tcPr>
            <w:tcW w:w="1563" w:type="dxa"/>
          </w:tcPr>
          <w:p w14:paraId="5F9F80DB" w14:textId="6A97AC24" w:rsidR="00A5694C" w:rsidRPr="00487CA8" w:rsidRDefault="00A5694C" w:rsidP="001F6669">
            <w:pPr>
              <w:pStyle w:val="BodyText"/>
              <w:spacing w:before="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In accordance</w:t>
            </w:r>
          </w:p>
        </w:tc>
      </w:tr>
      <w:tr w:rsidR="00A5694C" w:rsidRPr="00487CA8" w14:paraId="14D4116B" w14:textId="77777777" w:rsidTr="00A5694C">
        <w:tc>
          <w:tcPr>
            <w:cnfStyle w:val="001000000000" w:firstRow="0" w:lastRow="0" w:firstColumn="1" w:lastColumn="0" w:oddVBand="0" w:evenVBand="0" w:oddHBand="0" w:evenHBand="0" w:firstRowFirstColumn="0" w:firstRowLastColumn="0" w:lastRowFirstColumn="0" w:lastRowLastColumn="0"/>
            <w:tcW w:w="810" w:type="dxa"/>
          </w:tcPr>
          <w:p w14:paraId="179A1C30" w14:textId="77777777" w:rsidR="00A5694C" w:rsidRPr="00487CA8" w:rsidRDefault="00A5694C" w:rsidP="001F6669">
            <w:pPr>
              <w:pStyle w:val="BodyText"/>
              <w:spacing w:before="6"/>
              <w:jc w:val="center"/>
              <w:rPr>
                <w:lang w:val="en-US"/>
              </w:rPr>
            </w:pPr>
            <w:r w:rsidRPr="00487CA8">
              <w:rPr>
                <w:lang w:val="en-US"/>
              </w:rPr>
              <w:t>9</w:t>
            </w:r>
          </w:p>
        </w:tc>
        <w:tc>
          <w:tcPr>
            <w:tcW w:w="1532" w:type="dxa"/>
          </w:tcPr>
          <w:p w14:paraId="0E38120A"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noProof/>
                <w:lang w:val="en-US"/>
              </w:rPr>
              <w:drawing>
                <wp:inline distT="0" distB="0" distL="0" distR="0" wp14:anchorId="4E7C9E7D" wp14:editId="1DD8FA6D">
                  <wp:extent cx="342900" cy="455791"/>
                  <wp:effectExtent l="0" t="0" r="0" b="1905"/>
                  <wp:docPr id="61" name="Picture 61" descr="A green vegetabl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vegetable on a white surfac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0759" cy="466237"/>
                          </a:xfrm>
                          <a:prstGeom prst="rect">
                            <a:avLst/>
                          </a:prstGeom>
                        </pic:spPr>
                      </pic:pic>
                    </a:graphicData>
                  </a:graphic>
                </wp:inline>
              </w:drawing>
            </w:r>
          </w:p>
        </w:tc>
        <w:tc>
          <w:tcPr>
            <w:tcW w:w="1258" w:type="dxa"/>
          </w:tcPr>
          <w:p w14:paraId="1818D0BE"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00.46974</w:t>
            </w:r>
          </w:p>
        </w:tc>
        <w:tc>
          <w:tcPr>
            <w:tcW w:w="1080" w:type="dxa"/>
          </w:tcPr>
          <w:p w14:paraId="0B0CCAF7"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1</w:t>
            </w:r>
          </w:p>
        </w:tc>
        <w:tc>
          <w:tcPr>
            <w:tcW w:w="1153" w:type="dxa"/>
          </w:tcPr>
          <w:p w14:paraId="04D31337" w14:textId="77777777"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sidRPr="00487CA8">
              <w:rPr>
                <w:lang w:val="en-US"/>
              </w:rPr>
              <w:t>0.95817</w:t>
            </w:r>
          </w:p>
        </w:tc>
        <w:tc>
          <w:tcPr>
            <w:tcW w:w="2087" w:type="dxa"/>
          </w:tcPr>
          <w:p w14:paraId="3094E246" w14:textId="1B574E11"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Raw</w:t>
            </w:r>
          </w:p>
        </w:tc>
        <w:tc>
          <w:tcPr>
            <w:tcW w:w="1563" w:type="dxa"/>
          </w:tcPr>
          <w:p w14:paraId="5AB9613C" w14:textId="2595155B" w:rsidR="00A5694C" w:rsidRPr="00487CA8" w:rsidRDefault="00A5694C" w:rsidP="001F6669">
            <w:pPr>
              <w:pStyle w:val="BodyText"/>
              <w:spacing w:before="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 accordance</w:t>
            </w:r>
          </w:p>
        </w:tc>
      </w:tr>
    </w:tbl>
    <w:p w14:paraId="216BF439" w14:textId="71D57D64" w:rsidR="00A5694C" w:rsidRDefault="00A5694C" w:rsidP="00326480">
      <w:pPr>
        <w:jc w:val="center"/>
        <w:rPr>
          <w:lang w:val="en-US"/>
        </w:rPr>
      </w:pPr>
    </w:p>
    <w:p w14:paraId="1E42CCF2" w14:textId="77777777" w:rsidR="00A5694C" w:rsidRPr="00A5694C" w:rsidRDefault="00A5694C" w:rsidP="00A5694C">
      <w:pPr>
        <w:rPr>
          <w:lang w:val="en-US"/>
        </w:rPr>
      </w:pPr>
      <w:r w:rsidRPr="00A5694C">
        <w:rPr>
          <w:lang w:val="en-US"/>
        </w:rPr>
        <w:t>Papaya fruit samples that were tested for ripeness were obtained from taking images using several smartphone cameras and at different times. Some were taken during the day, some at night. Table 4. Shows that all of the images of papaya fruit samples are in accordance with the application of papaya ripeness levels. With test results showing that test accuracy reaches a perfect level of 100%. This indicates that the testing system used is able to accurately detect the ripeness of papaya fruit. The use of the K-</w:t>
      </w:r>
      <w:proofErr w:type="spellStart"/>
      <w:r w:rsidRPr="00A5694C">
        <w:rPr>
          <w:lang w:val="en-US"/>
        </w:rPr>
        <w:t>Nearst</w:t>
      </w:r>
      <w:proofErr w:type="spellEnd"/>
      <w:r w:rsidRPr="00A5694C">
        <w:rPr>
          <w:lang w:val="en-US"/>
        </w:rPr>
        <w:t xml:space="preserve"> Neighbor (K-NN) method has been successfully carried out in this research.</w:t>
      </w:r>
    </w:p>
    <w:p w14:paraId="263855DF" w14:textId="09136431" w:rsidR="00A5694C" w:rsidRDefault="00A5694C" w:rsidP="00A5694C">
      <w:pPr>
        <w:rPr>
          <w:lang w:val="en-US"/>
        </w:rPr>
      </w:pPr>
      <w:r w:rsidRPr="00A5694C">
        <w:rPr>
          <w:lang w:val="en-US"/>
        </w:rPr>
        <w:lastRenderedPageBreak/>
        <w:t>In previous research, this method was tested with 9 images and the results achieved were 89% [26]. In this research, it was further developed using 30 image samples and achieved 100% accuracy.</w:t>
      </w:r>
    </w:p>
    <w:p w14:paraId="47F7602D" w14:textId="783176E9" w:rsidR="00A5694C" w:rsidRDefault="00A5694C" w:rsidP="00A5694C">
      <w:pPr>
        <w:rPr>
          <w:lang w:val="en-US"/>
        </w:rPr>
      </w:pPr>
    </w:p>
    <w:p w14:paraId="1CABBD4F" w14:textId="77777777" w:rsidR="00A5694C" w:rsidRPr="00DD6BBF" w:rsidRDefault="00A5694C" w:rsidP="00A5694C">
      <w:pPr>
        <w:rPr>
          <w:lang w:val="en-US"/>
        </w:rPr>
      </w:pPr>
    </w:p>
    <w:p w14:paraId="22F8CE4C" w14:textId="0D4093D3" w:rsidR="00AF13F6" w:rsidRDefault="00AF13F6" w:rsidP="00EF2D16">
      <w:pPr>
        <w:rPr>
          <w:rFonts w:eastAsiaTheme="majorEastAsia" w:cstheme="majorBidi"/>
          <w:b/>
          <w:bCs/>
          <w:szCs w:val="24"/>
        </w:rPr>
      </w:pPr>
      <w:r w:rsidRPr="00AF13F6">
        <w:rPr>
          <w:rFonts w:eastAsiaTheme="majorEastAsia" w:cstheme="majorBidi"/>
          <w:b/>
          <w:bCs/>
          <w:szCs w:val="24"/>
        </w:rPr>
        <w:t>CONCLUSION</w:t>
      </w:r>
    </w:p>
    <w:p w14:paraId="01FC6821" w14:textId="77777777" w:rsidR="00AF13F6" w:rsidRDefault="00AF13F6" w:rsidP="00EF2D16">
      <w:pPr>
        <w:rPr>
          <w:rFonts w:eastAsiaTheme="majorEastAsia" w:cstheme="majorBidi"/>
          <w:b/>
          <w:bCs/>
          <w:szCs w:val="24"/>
        </w:rPr>
      </w:pPr>
    </w:p>
    <w:p w14:paraId="3B75A868" w14:textId="77777777" w:rsidR="00A5694C" w:rsidRDefault="00A5694C" w:rsidP="00EF2D16">
      <w:r w:rsidRPr="00A5694C">
        <w:t>Based on the results of the application experiment, the system that has been created can classify images of papaya fruit into raw, semi-ripe and ripe classes. The papaya fruit maturity level classification system with 9 papaya fruit data divided into 3 with raw, 3 semi-ripe, and 3 ripe ripeness levels can be implemented well. Applications built using the HSI color model with the HIS color space transformation method obtained 100% accuracy.</w:t>
      </w:r>
    </w:p>
    <w:p w14:paraId="10DD6621" w14:textId="77777777" w:rsidR="00A5694C" w:rsidRDefault="00A5694C" w:rsidP="00EF2D16"/>
    <w:p w14:paraId="1172BC5E" w14:textId="2BCA7453" w:rsidR="00AF13F6" w:rsidRDefault="00AF13F6" w:rsidP="00EF2D16">
      <w:pPr>
        <w:rPr>
          <w:rFonts w:eastAsiaTheme="majorEastAsia" w:cstheme="majorBidi"/>
          <w:b/>
          <w:bCs/>
          <w:szCs w:val="24"/>
        </w:rPr>
      </w:pPr>
      <w:r w:rsidRPr="00AF13F6">
        <w:rPr>
          <w:rFonts w:eastAsiaTheme="majorEastAsia" w:cstheme="majorBidi"/>
          <w:b/>
          <w:bCs/>
          <w:szCs w:val="24"/>
        </w:rPr>
        <w:t>REFERENCES</w:t>
      </w:r>
    </w:p>
    <w:p w14:paraId="27E7970D" w14:textId="77777777" w:rsidR="00313CAC" w:rsidRDefault="00313CAC" w:rsidP="00EF2D16">
      <w:pPr>
        <w:rPr>
          <w:rFonts w:eastAsiaTheme="majorEastAsia" w:cstheme="majorBidi"/>
          <w:b/>
          <w:bCs/>
          <w:szCs w:val="24"/>
        </w:rPr>
      </w:pPr>
    </w:p>
    <w:p w14:paraId="5372DBE3" w14:textId="2FDD97EA" w:rsidR="002859A6" w:rsidRDefault="002859A6" w:rsidP="002859A6">
      <w:pPr>
        <w:ind w:left="630" w:hanging="630"/>
      </w:pPr>
      <w:r>
        <w:t xml:space="preserve">[1] </w:t>
      </w:r>
      <w:r>
        <w:tab/>
        <w:t>K. B. D. R. Nur Widyasari, U. D. Rosiani, and A. N. Pramudhita, "Implementation of a Papaya Fruit Ripeness Level Detection System Using the RGB Method," Smatika J., vol. 11, no. 01, pp. 32–36, 2021, doi: 10.32664/smatica.v11i01.536.</w:t>
      </w:r>
    </w:p>
    <w:p w14:paraId="786A6608" w14:textId="6319A94C" w:rsidR="002859A6" w:rsidRDefault="002859A6" w:rsidP="002859A6">
      <w:pPr>
        <w:ind w:left="630" w:hanging="630"/>
      </w:pPr>
      <w:r>
        <w:t xml:space="preserve">[2] </w:t>
      </w:r>
      <w:r>
        <w:tab/>
        <w:t>Alfian Firlansyah, Andi Baso Kaswar, and Andi Akram Nur Risal, "Classification of Papaya Fruit Ripeness Levels Based on Color Features Using ANN," Techno Xplore J. Computer Science. and Technol. Inf., vol. 6, no. 2, pp. 55– 60, 2021, doi: 10.36805/technoxplore.v6i2.1438.</w:t>
      </w:r>
    </w:p>
    <w:p w14:paraId="24D9478E" w14:textId="6A80B8C6" w:rsidR="002859A6" w:rsidRDefault="002859A6" w:rsidP="002859A6">
      <w:pPr>
        <w:ind w:left="630" w:hanging="630"/>
      </w:pPr>
      <w:r>
        <w:t xml:space="preserve">[3] </w:t>
      </w:r>
      <w:r>
        <w:tab/>
        <w:t>K. Suketi, R. Poerwanto, and S. Sujiprihati, "Physical and Chemical Characteristics of Papaya Fruit at Different Maturity Stages Physical and Chemical Characteristics of Papaya at Different Maturity Stages," Agronomy, vol. 38, no. 1, pp. 60–66, 2020.</w:t>
      </w:r>
    </w:p>
    <w:p w14:paraId="3E9AD5CC" w14:textId="673D80E8" w:rsidR="002859A6" w:rsidRDefault="002859A6" w:rsidP="002859A6">
      <w:pPr>
        <w:ind w:left="630" w:hanging="630"/>
      </w:pPr>
      <w:r>
        <w:t xml:space="preserve">[4] </w:t>
      </w:r>
      <w:r>
        <w:tab/>
        <w:t>Ellif, S. H. Sitorus, and R. Hidayati, “Naïve Bayes 1.,” Coding J. Komput. and Appl., vol. 09, no. 01, pp. 66–75, 2021.</w:t>
      </w:r>
    </w:p>
    <w:p w14:paraId="5508CA53" w14:textId="3D874396" w:rsidR="002859A6" w:rsidRDefault="002859A6" w:rsidP="002859A6">
      <w:pPr>
        <w:ind w:left="630" w:hanging="630"/>
      </w:pPr>
      <w:r>
        <w:t xml:space="preserve">[5] </w:t>
      </w:r>
      <w:r>
        <w:tab/>
        <w:t>Y. F. Br Tarigan, K. Andriani, R. Rosnelly, and W. Wanayumini, "Implementation of the HSI Method in Color Space Transformation in Detecting the Ripeness of Shrimp Mango Fruit," J. Media Inform. Budidharma, vol. 6, no. 4, p. 2257, 2022, doi: 10.30865/mib.v6i4.4547.</w:t>
      </w:r>
    </w:p>
    <w:p w14:paraId="4D46BC7A" w14:textId="09389C46" w:rsidR="002859A6" w:rsidRDefault="002859A6" w:rsidP="002859A6">
      <w:pPr>
        <w:ind w:left="630" w:hanging="630"/>
      </w:pPr>
      <w:r>
        <w:t xml:space="preserve">[6] </w:t>
      </w:r>
      <w:r>
        <w:tab/>
        <w:t>Doni, "Implementation of Image Quality Improvement Using the Lucy-Richardson Method," Maj. Ilm. CORE, vol. 14, no. September, pp. 275–278, 2019.</w:t>
      </w:r>
    </w:p>
    <w:p w14:paraId="2DB9647F" w14:textId="5BCFE78B" w:rsidR="002859A6" w:rsidRDefault="002859A6" w:rsidP="002859A6">
      <w:pPr>
        <w:ind w:left="630" w:hanging="630"/>
      </w:pPr>
      <w:r>
        <w:t xml:space="preserve">[7] </w:t>
      </w:r>
      <w:r>
        <w:tab/>
        <w:t>E. Syaefulloh and H. Purwadaria, "IDENTIFICATION OF MATURITY AND MATURITY LEVELS OF IPB 1 PAPAYA (Carica papaya L.) USING DIGITAL IMAGE PROCESSING AND ARTIFICIAL NEURAL NETWORKS," Agritech J. Fak. Technol. Pertan. UGM, vol. 27, no. 2, pp. 75–81, 2007.</w:t>
      </w:r>
    </w:p>
    <w:p w14:paraId="0EDBF42C" w14:textId="4D5E48EC" w:rsidR="002859A6" w:rsidRDefault="002859A6" w:rsidP="002859A6">
      <w:pPr>
        <w:ind w:left="630" w:hanging="630"/>
      </w:pPr>
      <w:r>
        <w:t xml:space="preserve">[8] </w:t>
      </w:r>
      <w:r>
        <w:tab/>
        <w:t>M. L. Taris, W. D. Widodo, and K. Suketi, "Maturity Criteria for IPB Callina Papaya Fruit (Carica papaya L.) from Several Harvest Ages," J. Hortik. Indonesia., vol. 6, no. 3, p. 172, 2015, doi: 10.29244/jhi.6.3.172-176.</w:t>
      </w:r>
    </w:p>
    <w:p w14:paraId="2733003F" w14:textId="66470381" w:rsidR="002859A6" w:rsidRDefault="002859A6" w:rsidP="002859A6">
      <w:pPr>
        <w:ind w:left="630" w:hanging="630"/>
      </w:pPr>
      <w:r>
        <w:t xml:space="preserve">[9] </w:t>
      </w:r>
      <w:r>
        <w:tab/>
        <w:t>S. P. Adenugraha, V. Arinal, and D. I. Mulyana, "Classification of Ambon Banana Ripeness Using KNN and PCA Methods Based on RGB and HSV Images," J. Media Inform. Budidharma, vol. 6, no. 1, p. 9, 2022, doi: 10.30865/mib.v6i1.3287.</w:t>
      </w:r>
    </w:p>
    <w:p w14:paraId="568978B3" w14:textId="35207681" w:rsidR="009E06C5" w:rsidRDefault="002859A6" w:rsidP="002859A6">
      <w:pPr>
        <w:ind w:left="630" w:hanging="630"/>
      </w:pPr>
      <w:r>
        <w:lastRenderedPageBreak/>
        <w:t xml:space="preserve">[10] </w:t>
      </w:r>
      <w:r>
        <w:tab/>
        <w:t>T. Banana Fruit Ripeness Based on Banana Skin Image Color Features Sakir et al., "Application of the HSI Color Space Transformation Method for Detection," vol. XIV, no. 3, pp. 243–254, 2020.</w:t>
      </w:r>
    </w:p>
    <w:p w14:paraId="216BC9CB" w14:textId="396EF480" w:rsidR="002859A6" w:rsidRDefault="002859A6" w:rsidP="002859A6">
      <w:pPr>
        <w:ind w:left="630" w:hanging="630"/>
      </w:pPr>
      <w:r>
        <w:t xml:space="preserve">[11] </w:t>
      </w:r>
      <w:r>
        <w:tab/>
        <w:t>O. N. Shpakov and G. V. Bogomolov, “Technogenic activity of man and local sources of environmental pollution,” Stud. Environ. Sci., vol. 17, no. C, pp. 329–332, 1981, doi: 10.1016/S0166-1116(08)71924-1.</w:t>
      </w:r>
    </w:p>
    <w:p w14:paraId="3F29456A" w14:textId="70A6B0D5" w:rsidR="002859A6" w:rsidRDefault="002859A6" w:rsidP="002859A6">
      <w:pPr>
        <w:ind w:left="630" w:hanging="630"/>
      </w:pPr>
      <w:r>
        <w:t xml:space="preserve">[12] </w:t>
      </w:r>
      <w:r>
        <w:tab/>
        <w:t>S. Computer, D. Selatan, K. Denpasar, and D. Kesegaran, "Detection of Freshness of Apples, Bananas, and Oranges Using the HSI Color Space Transformation Method and K-Nearest Neighbor," vol. 8, no. 1, pp. 1–10, 2024.</w:t>
      </w:r>
    </w:p>
    <w:p w14:paraId="2D58D717" w14:textId="45DACF85" w:rsidR="002859A6" w:rsidRDefault="002859A6" w:rsidP="002859A6">
      <w:pPr>
        <w:ind w:left="630" w:hanging="630"/>
      </w:pPr>
      <w:r>
        <w:t xml:space="preserve">[13] </w:t>
      </w:r>
      <w:r>
        <w:tab/>
        <w:t>W. P. Atmaja and V. Lusiana, "CLASSIFICATION OF PEKALONGAN BATIK TYPES USING HSI IMAGE WITH THE K-NEAREST NEIGHBOR METHOD," vol. 8, no. April, pp. 1–8, 2023.</w:t>
      </w:r>
    </w:p>
    <w:p w14:paraId="44405031" w14:textId="7657E9C5" w:rsidR="002859A6" w:rsidRDefault="002859A6" w:rsidP="002859A6">
      <w:pPr>
        <w:ind w:left="630" w:hanging="630"/>
      </w:pPr>
      <w:r>
        <w:t xml:space="preserve">[14] </w:t>
      </w:r>
      <w:r>
        <w:tab/>
        <w:t>D. Wandi, F. Fauziah, and N. Hayati, "Detection of Wiltiness in Roses Using HSI and HSV Color Space Transformation Methods," STRING (Ris. and Inov. Teknol Writing Unit., vol. 5, no. 3, p. 333, 2021, doi: 10.30998/string.v5i3.8464.</w:t>
      </w:r>
    </w:p>
    <w:p w14:paraId="72514289" w14:textId="25B01D35" w:rsidR="002859A6" w:rsidRDefault="002859A6" w:rsidP="002859A6">
      <w:pPr>
        <w:ind w:left="630" w:hanging="630"/>
      </w:pPr>
      <w:r>
        <w:t xml:space="preserve">[15] </w:t>
      </w:r>
      <w:r>
        <w:tab/>
        <w:t>R. Azhar, A. Z. Arifin, and W. N. Khotimah, "Integration of Density-Based Clustering and HMRF-EM in HSI Color Space for Tuna Fish Image Segmentation," Inspir. J. Technol. Inf. and Commun., vol. 6, no. 1, pp. 28–37, 2016, [Online]. Available: https://jurnal.akba.ac.id/index.php/inspiration/article/view/89</w:t>
      </w:r>
    </w:p>
    <w:p w14:paraId="327280B3" w14:textId="705D50CB" w:rsidR="002859A6" w:rsidRDefault="002859A6" w:rsidP="002859A6">
      <w:pPr>
        <w:ind w:left="630" w:hanging="630"/>
      </w:pPr>
      <w:r>
        <w:t xml:space="preserve">[16] </w:t>
      </w:r>
      <w:r>
        <w:tab/>
        <w:t>D. I. Muhammad, E. Ermatita, and N. Falih, "Using K-Nearest Neighbor (KNN) to Classify Starfruit Images Based on Color Features," Inform. J. Computer Science., vol. 17, no. 1, p. 9, 2021, doi: 10.52958/iftk.v17i1.2132.</w:t>
      </w:r>
    </w:p>
    <w:p w14:paraId="6DC0217A" w14:textId="46F17415" w:rsidR="002859A6" w:rsidRDefault="002859A6" w:rsidP="002859A6">
      <w:pPr>
        <w:ind w:left="630" w:hanging="630"/>
      </w:pPr>
      <w:r>
        <w:t xml:space="preserve">[17] </w:t>
      </w:r>
      <w:r>
        <w:tab/>
        <w:t>S. R. Raysyah, Veri Arinal, and Dadang Iskandar Mulyana, "Classification of Coffee Fruit Maturity Levels Based on Color Detection Using Knn and Pca Methods," JSiI (Journal of Information Systems), vol. 8, no. 2, pp. 88–95, 2021, doi: 10.30656/jsii.v8i2.3638.</w:t>
      </w:r>
    </w:p>
    <w:p w14:paraId="7ED125F9" w14:textId="37FF18AE" w:rsidR="002859A6" w:rsidRDefault="002859A6" w:rsidP="002859A6">
      <w:pPr>
        <w:ind w:left="630" w:hanging="630"/>
      </w:pPr>
      <w:r>
        <w:t xml:space="preserve">[18] </w:t>
      </w:r>
      <w:r>
        <w:tab/>
        <w:t>F. Liantoni, "Leaf Classification with Improved Image Features Using the K-Nearest Neighbor Method," J. Ultim., vol. 7, no. 2, pp. 98–104, 2016, doi: 10.31937/ti.v7i2.356.</w:t>
      </w:r>
    </w:p>
    <w:p w14:paraId="38AACDF3" w14:textId="506296E3" w:rsidR="002859A6" w:rsidRDefault="002859A6" w:rsidP="002859A6">
      <w:pPr>
        <w:ind w:left="630" w:hanging="630"/>
      </w:pPr>
      <w:r>
        <w:t xml:space="preserve">[19] </w:t>
      </w:r>
      <w:r>
        <w:tab/>
        <w:t>M. M. Baharuddin, H. Azis, and T. Hasanuddin, "Performance Analysis of the K-Nearest Neighbor Method for Identifying Glass Types," Ilk. J. Ilm., vol. 11, no. 3, pp. 269–274, 2019, doi: 10.33096/ilkom.v11i3.489.269-274.</w:t>
      </w:r>
    </w:p>
    <w:p w14:paraId="2E484653" w14:textId="71436DD6" w:rsidR="002859A6" w:rsidRDefault="002859A6" w:rsidP="002859A6">
      <w:pPr>
        <w:ind w:left="630" w:hanging="630"/>
      </w:pPr>
      <w:r>
        <w:t xml:space="preserve">[20] </w:t>
      </w:r>
      <w:r>
        <w:tab/>
        <w:t>B. Yanto, J. Jufri, A. Lubis, B. H. Hayadi, and E. Armita, NST, "Clarification of Pineapple Ripeness Using Hue Saturation Intensity (Hsi) Color Space," INOVTEK Polbeng - Seri Inform., vol. 6, no. 1, p. 135, 2021, doi: 10.35314/isi.v6i1.1882.</w:t>
      </w:r>
    </w:p>
    <w:p w14:paraId="3B0CD9D4" w14:textId="42D98FBF" w:rsidR="002859A6" w:rsidRDefault="002859A6" w:rsidP="002859A6">
      <w:pPr>
        <w:ind w:left="630" w:hanging="630"/>
      </w:pPr>
      <w:r>
        <w:t xml:space="preserve">[21] </w:t>
      </w:r>
      <w:r>
        <w:tab/>
        <w:t>A. I. Thoriq, M. H. Zuhri, P. Purwanto, P. Pujiono, and H. A. Santoso, "Classification of Banana Maturity Levels Based on Skin Image with HSI Color Space Transformation Features Using the K-NN Method," J. Dev. Res., vol. 6, no. 1, pp. 11–15, 2022, doi: 10.28926/jdr.v6i1.200.</w:t>
      </w:r>
    </w:p>
    <w:p w14:paraId="770D5B5A" w14:textId="2F6C6688" w:rsidR="002859A6" w:rsidRDefault="002859A6" w:rsidP="002859A6">
      <w:pPr>
        <w:ind w:left="630" w:hanging="630"/>
      </w:pPr>
      <w:r>
        <w:t xml:space="preserve">[22] </w:t>
      </w:r>
      <w:r>
        <w:tab/>
        <w:t>O. R. Indriani, E. J. Kusuma, C. A. Sari, E. H. Rachmawanto, and D. R. I. M. Setiadi, "Tomatoes classification using K-NN based on GLCM and HSV color space," Proc. - 2017 Int. Conf. Innov. Creat. Inf. Technol. Comput. Intel. IoT, ICITech 2017, vol. 2018-January, pp. 1–6, 2018, doi: 10.1109/INNOCIT.2017.8319133.</w:t>
      </w:r>
    </w:p>
    <w:p w14:paraId="56767485" w14:textId="6CA64892" w:rsidR="002859A6" w:rsidRDefault="002859A6" w:rsidP="002859A6">
      <w:pPr>
        <w:ind w:left="630" w:hanging="630"/>
      </w:pPr>
      <w:r>
        <w:lastRenderedPageBreak/>
        <w:t xml:space="preserve">[23] </w:t>
      </w:r>
      <w:r>
        <w:tab/>
        <w:t>I. F. Astuti, F. D. Nuryanto, P. P. Widagdo, and D. Cahyadi, "Oil palm fruit ripeness detection using K-Nearest neighbor," J. Phys. Conf. Ser., vol. 1277, no. 1, 2019, doi: 10.1088/1742-6596/1277/1/012028.</w:t>
      </w:r>
    </w:p>
    <w:p w14:paraId="1960F0A7" w14:textId="423AE8B9" w:rsidR="002859A6" w:rsidRDefault="002859A6" w:rsidP="002859A6">
      <w:pPr>
        <w:ind w:left="630" w:hanging="630"/>
      </w:pPr>
      <w:r>
        <w:t xml:space="preserve">[24] </w:t>
      </w:r>
      <w:r>
        <w:tab/>
        <w:t>H. Edha, S. H. Sitorus, and U. Ristian, "APPLICATION OF THE HUE SATURATION INTENSITY (HSI) COLOR SPACE TRANSFORMATION METHOD FOR DETECTING THE RIPENESS OF HENDRYANTO'S SWEET HARUM MANGO FRUIT," J. Komput. and Appl., vol. 8, no. 1, pp. 1–10, 2020.</w:t>
      </w:r>
    </w:p>
    <w:p w14:paraId="3C98F5A3" w14:textId="68FED965" w:rsidR="002859A6" w:rsidRPr="00B02DAA" w:rsidRDefault="002859A6" w:rsidP="002859A6">
      <w:pPr>
        <w:ind w:left="630" w:hanging="630"/>
      </w:pPr>
      <w:r>
        <w:t xml:space="preserve">[25] </w:t>
      </w:r>
      <w:r>
        <w:tab/>
        <w:t>I. B. Suban, A. Paramartha, M. Fortwonatus, and A. J. Santoso, "Identification of the Maturity Level of Carica Papaya Using the K-Nearest Neighbor," J. Phys. Conf. Ser., vol. 1577, no. 1, 2020, doi: 10.1088/1742-6596/1577/1/012028.</w:t>
      </w:r>
    </w:p>
    <w:sectPr w:rsidR="002859A6" w:rsidRPr="00B02DAA" w:rsidSect="00CB39FF">
      <w:type w:val="continuous"/>
      <w:pgSz w:w="11900" w:h="16840"/>
      <w:pgMar w:top="1134" w:right="1127" w:bottom="1171" w:left="1134" w:header="567" w:footer="850" w:gutter="0"/>
      <w:pgNumType w:start="77"/>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E0AE" w14:textId="77777777" w:rsidR="00C66F86" w:rsidRDefault="00C66F86" w:rsidP="00EF2D16">
      <w:r>
        <w:separator/>
      </w:r>
    </w:p>
  </w:endnote>
  <w:endnote w:type="continuationSeparator" w:id="0">
    <w:p w14:paraId="0E07DA5E" w14:textId="77777777" w:rsidR="00C66F86" w:rsidRDefault="00C66F86" w:rsidP="00EF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9806" w14:textId="77777777" w:rsidR="002E772B" w:rsidRDefault="002E772B" w:rsidP="00EF2D16">
    <w:pPr>
      <w:pStyle w:val="Footer"/>
      <w:rPr>
        <w:rStyle w:val="PageNumber"/>
      </w:rPr>
    </w:pPr>
  </w:p>
  <w:p w14:paraId="00E1D487" w14:textId="274E0528" w:rsidR="00D40B2A" w:rsidRPr="0084642B" w:rsidRDefault="008F47C2" w:rsidP="00EF2D16">
    <w:pPr>
      <w:pStyle w:val="Footer"/>
      <w:rPr>
        <w:szCs w:val="24"/>
      </w:rPr>
    </w:pPr>
    <w:r>
      <w:rPr>
        <w:rStyle w:val="PageNumber"/>
      </w:rPr>
      <w:fldChar w:fldCharType="begin"/>
    </w:r>
    <w:r w:rsidR="00D40B2A">
      <w:rPr>
        <w:rStyle w:val="PageNumber"/>
      </w:rPr>
      <w:instrText xml:space="preserve">PAGE  </w:instrText>
    </w:r>
    <w:r>
      <w:rPr>
        <w:rStyle w:val="PageNumber"/>
      </w:rPr>
      <w:fldChar w:fldCharType="separate"/>
    </w:r>
    <w:r w:rsidR="0055523C">
      <w:rPr>
        <w:rStyle w:val="PageNumber"/>
        <w:noProof/>
      </w:rPr>
      <w:t>6</w:t>
    </w:r>
    <w:r>
      <w:rPr>
        <w:rStyle w:val="PageNumber"/>
      </w:rPr>
      <w:fldChar w:fldCharType="end"/>
    </w:r>
    <w:r w:rsidR="0084642B">
      <w:rPr>
        <w:rStyle w:val="PageNumber"/>
        <w:lang w:val="en-US"/>
      </w:rPr>
      <w:t xml:space="preserve"> | </w:t>
    </w:r>
    <w:r w:rsidR="007678F0" w:rsidRPr="00487CA8">
      <w:rPr>
        <w:szCs w:val="24"/>
        <w:lang w:val="en-US"/>
      </w:rPr>
      <w:t>Nia Zanah</w:t>
    </w:r>
    <w:r w:rsidR="00405CA9" w:rsidRPr="0084642B">
      <w:rPr>
        <w:szCs w:val="24"/>
      </w:rPr>
      <w:tab/>
    </w:r>
    <w:r w:rsidR="00405CA9" w:rsidRPr="0084642B">
      <w:rPr>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44D9" w14:textId="77777777" w:rsidR="002E772B" w:rsidRDefault="002E772B" w:rsidP="0084642B">
    <w:pPr>
      <w:pStyle w:val="Footer"/>
      <w:jc w:val="right"/>
      <w:rPr>
        <w:szCs w:val="24"/>
      </w:rPr>
    </w:pPr>
  </w:p>
  <w:p w14:paraId="7097C5FA" w14:textId="1BADACD2" w:rsidR="00D40B2A" w:rsidRDefault="007678F0" w:rsidP="0084642B">
    <w:pPr>
      <w:pStyle w:val="Footer"/>
      <w:jc w:val="right"/>
      <w:rPr>
        <w:rStyle w:val="PageNumber"/>
      </w:rPr>
    </w:pPr>
    <w:r w:rsidRPr="00487CA8">
      <w:rPr>
        <w:szCs w:val="24"/>
        <w:lang w:val="en-US"/>
      </w:rPr>
      <w:t>Nia Zanah</w:t>
    </w:r>
    <w:r>
      <w:rPr>
        <w:rStyle w:val="PageNumber"/>
        <w:lang w:val="en-US"/>
      </w:rPr>
      <w:t xml:space="preserve"> </w:t>
    </w:r>
    <w:r w:rsidR="0084642B">
      <w:rPr>
        <w:rStyle w:val="PageNumber"/>
        <w:lang w:val="en-US"/>
      </w:rPr>
      <w:t xml:space="preserve">| </w:t>
    </w:r>
    <w:r w:rsidR="008F47C2">
      <w:rPr>
        <w:rStyle w:val="PageNumber"/>
      </w:rPr>
      <w:fldChar w:fldCharType="begin"/>
    </w:r>
    <w:r w:rsidR="00D40B2A">
      <w:rPr>
        <w:rStyle w:val="PageNumber"/>
      </w:rPr>
      <w:instrText xml:space="preserve">PAGE  </w:instrText>
    </w:r>
    <w:r w:rsidR="008F47C2">
      <w:rPr>
        <w:rStyle w:val="PageNumber"/>
      </w:rPr>
      <w:fldChar w:fldCharType="separate"/>
    </w:r>
    <w:r w:rsidR="0055523C">
      <w:rPr>
        <w:rStyle w:val="PageNumber"/>
        <w:noProof/>
      </w:rPr>
      <w:t>5</w:t>
    </w:r>
    <w:r w:rsidR="008F47C2">
      <w:rPr>
        <w:rStyle w:val="PageNumber"/>
      </w:rPr>
      <w:fldChar w:fldCharType="end"/>
    </w:r>
  </w:p>
  <w:p w14:paraId="09930687" w14:textId="78BCBF71" w:rsidR="00D40B2A" w:rsidRDefault="00C318F3" w:rsidP="0084642B">
    <w:pPr>
      <w:pStyle w:val="Footer"/>
      <w:jc w:val="righ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6EAA" w14:textId="77777777" w:rsidR="00752E86" w:rsidRDefault="00752E86" w:rsidP="00EF2D16">
    <w:pPr>
      <w:pStyle w:val="Footer"/>
    </w:pPr>
  </w:p>
  <w:p w14:paraId="5B5D862E" w14:textId="48C4CEB9" w:rsidR="00677457" w:rsidRPr="00677457" w:rsidRDefault="00677457" w:rsidP="00EF2D16">
    <w:pPr>
      <w:pStyle w:val="Footer"/>
    </w:pPr>
    <w:r w:rsidRPr="00677457">
      <w:tab/>
    </w:r>
    <w:r w:rsidRPr="00702EB2">
      <w:rPr>
        <w:sz w:val="14"/>
        <w:szCs w:val="22"/>
      </w:rPr>
      <w:tab/>
    </w:r>
    <w:hyperlink r:id="rId1" w:history="1">
      <w:r w:rsidR="00702EB2" w:rsidRPr="00702EB2">
        <w:rPr>
          <w:rStyle w:val="Hyperlink"/>
          <w:sz w:val="16"/>
          <w:szCs w:val="22"/>
        </w:rPr>
        <w:t>Attribution-ShareAlike 4.0 International</w:t>
      </w:r>
    </w:hyperlink>
    <w:r w:rsidR="00702EB2" w:rsidRPr="00702EB2">
      <w:rPr>
        <w:szCs w:val="22"/>
      </w:rPr>
      <w:t xml:space="preserve"> </w:t>
    </w:r>
    <w:r w:rsidRPr="00677457">
      <w:t>Some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980A" w14:textId="77777777" w:rsidR="00C66F86" w:rsidRDefault="00C66F86" w:rsidP="00EF2D16">
      <w:r>
        <w:separator/>
      </w:r>
    </w:p>
  </w:footnote>
  <w:footnote w:type="continuationSeparator" w:id="0">
    <w:p w14:paraId="58B04893" w14:textId="77777777" w:rsidR="00C66F86" w:rsidRDefault="00C66F86" w:rsidP="00EF2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B8EF" w14:textId="77777777" w:rsidR="00D40B2A" w:rsidRDefault="008F47C2" w:rsidP="00EF2D16">
    <w:pPr>
      <w:pStyle w:val="Header"/>
    </w:pPr>
    <w:r>
      <w:fldChar w:fldCharType="begin"/>
    </w:r>
    <w:r w:rsidR="00D40B2A">
      <w:instrText xml:space="preserve"> PAGE  \* MERGEFORMAT </w:instrText>
    </w:r>
    <w:r>
      <w:fldChar w:fldCharType="separate"/>
    </w:r>
    <w:r w:rsidR="0005333F">
      <w:rPr>
        <w:noProof/>
      </w:rPr>
      <w:t>2</w:t>
    </w:r>
    <w:r>
      <w:fldChar w:fldCharType="end"/>
    </w:r>
    <w:r w:rsidR="00D40B2A" w:rsidRPr="006421F8">
      <w:t>Jurnal Optimasi Sistem Industri</w:t>
    </w:r>
    <w:r w:rsidR="00D40B2A" w:rsidRPr="006421F8">
      <w:rPr>
        <w:sz w:val="11"/>
      </w:rPr>
      <w:t xml:space="preserve"> </w:t>
    </w:r>
    <w:r w:rsidR="00D40B2A" w:rsidRPr="00F94815">
      <w:t>- xx (2017)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648D" w14:textId="60C95ACD" w:rsidR="002E772B" w:rsidRPr="00557325" w:rsidRDefault="002E772B" w:rsidP="002E772B">
    <w:pPr>
      <w:pStyle w:val="Header"/>
      <w:jc w:val="center"/>
      <w:rPr>
        <w:sz w:val="22"/>
        <w:szCs w:val="22"/>
        <w:lang w:val="en-US"/>
      </w:rPr>
    </w:pPr>
    <w:proofErr w:type="spellStart"/>
    <w:r w:rsidRPr="00557325">
      <w:rPr>
        <w:sz w:val="22"/>
        <w:szCs w:val="22"/>
        <w:lang w:val="en-US"/>
      </w:rPr>
      <w:t>Bigint</w:t>
    </w:r>
    <w:proofErr w:type="spellEnd"/>
    <w:r w:rsidRPr="00557325">
      <w:rPr>
        <w:sz w:val="22"/>
        <w:szCs w:val="22"/>
        <w:lang w:val="en-US"/>
      </w:rPr>
      <w:t xml:space="preserve"> Computing Journal</w:t>
    </w:r>
    <w:r w:rsidR="00557325">
      <w:rPr>
        <w:sz w:val="22"/>
        <w:szCs w:val="22"/>
        <w:lang w:val="en-US"/>
      </w:rPr>
      <w:t>,</w:t>
    </w:r>
    <w:r w:rsidRPr="00557325">
      <w:rPr>
        <w:sz w:val="22"/>
        <w:szCs w:val="22"/>
        <w:lang w:val="en-US"/>
      </w:rPr>
      <w:t xml:space="preserve"> Volume 1, Issue 1</w:t>
    </w:r>
    <w:r w:rsidR="00557325">
      <w:rPr>
        <w:sz w:val="22"/>
        <w:szCs w:val="22"/>
        <w:lang w:val="en-US"/>
      </w:rPr>
      <w:t>,</w:t>
    </w:r>
    <w:r w:rsidRPr="00557325">
      <w:rPr>
        <w:sz w:val="22"/>
        <w:szCs w:val="22"/>
        <w:lang w:val="en-US"/>
      </w:rPr>
      <w:t xml:space="preserve"> </w:t>
    </w:r>
    <w:r w:rsidR="00557325">
      <w:rPr>
        <w:sz w:val="22"/>
        <w:szCs w:val="22"/>
        <w:lang w:val="en-US"/>
      </w:rPr>
      <w:t>July 2023</w:t>
    </w:r>
  </w:p>
  <w:p w14:paraId="779DD754" w14:textId="4E67555B" w:rsidR="00D40B2A" w:rsidRDefault="00D40B2A" w:rsidP="00EF2D16">
    <w:pPr>
      <w:pStyle w:val="Header"/>
    </w:pPr>
  </w:p>
  <w:p w14:paraId="6D425F9E" w14:textId="77777777" w:rsidR="002E772B" w:rsidRPr="00042A20" w:rsidRDefault="002E772B" w:rsidP="00EF2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5FD1" w14:textId="6F30FE99" w:rsidR="004E1A3C" w:rsidRPr="001E5340" w:rsidRDefault="00311BC0" w:rsidP="00311BC0">
    <w:pPr>
      <w:pStyle w:val="Header"/>
      <w:jc w:val="center"/>
      <w:rPr>
        <w:lang w:val="en-US"/>
      </w:rPr>
    </w:pPr>
    <w:proofErr w:type="spellStart"/>
    <w:r w:rsidRPr="001E5340">
      <w:rPr>
        <w:color w:val="0070C0"/>
        <w:lang w:val="en-US"/>
      </w:rPr>
      <w:t>Bigint</w:t>
    </w:r>
    <w:proofErr w:type="spellEnd"/>
    <w:r w:rsidRPr="001E5340">
      <w:rPr>
        <w:color w:val="0070C0"/>
        <w:lang w:val="en-US"/>
      </w:rPr>
      <w:t xml:space="preserve"> Computing Journal</w:t>
    </w:r>
    <w:r w:rsidR="00557325">
      <w:rPr>
        <w:color w:val="0070C0"/>
        <w:lang w:val="en-US"/>
      </w:rPr>
      <w:t>,</w:t>
    </w:r>
    <w:r w:rsidRPr="001E5340">
      <w:rPr>
        <w:color w:val="0070C0"/>
        <w:lang w:val="en-US"/>
      </w:rPr>
      <w:t xml:space="preserve"> Volume 1, Issue </w:t>
    </w:r>
    <w:r w:rsidR="001E5340" w:rsidRPr="001E5340">
      <w:rPr>
        <w:color w:val="0070C0"/>
        <w:lang w:val="en-US"/>
      </w:rPr>
      <w:t>2,</w:t>
    </w:r>
    <w:r w:rsidRPr="001E5340">
      <w:rPr>
        <w:color w:val="0070C0"/>
        <w:lang w:val="en-US"/>
      </w:rPr>
      <w:t xml:space="preserve"> </w:t>
    </w:r>
    <w:r w:rsidR="001E5340" w:rsidRPr="001E5340">
      <w:rPr>
        <w:color w:val="0070C0"/>
        <w:lang w:val="en-US"/>
      </w:rPr>
      <w:t>Jul</w:t>
    </w:r>
    <w:r w:rsidR="00557325">
      <w:rPr>
        <w:color w:val="0070C0"/>
        <w:lang w:val="en-US"/>
      </w:rPr>
      <w:t>y</w:t>
    </w:r>
    <w:r w:rsidR="001E5340" w:rsidRPr="001E5340">
      <w:rPr>
        <w:color w:val="0070C0"/>
        <w:lang w:val="en-US"/>
      </w:rPr>
      <w:t xml:space="preserve"> 2023</w:t>
    </w:r>
  </w:p>
  <w:p w14:paraId="1BCAD6F4" w14:textId="77777777" w:rsidR="004E1A3C" w:rsidRPr="008B6A36" w:rsidRDefault="004E1A3C" w:rsidP="00EF2D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395B" w14:textId="27AD5B04" w:rsidR="00D40B2A" w:rsidRPr="00B37462" w:rsidRDefault="002E772B" w:rsidP="002E772B">
    <w:pPr>
      <w:pStyle w:val="Header"/>
      <w:jc w:val="center"/>
      <w:rPr>
        <w:sz w:val="22"/>
        <w:szCs w:val="22"/>
        <w:lang w:val="en-US"/>
      </w:rPr>
    </w:pPr>
    <w:proofErr w:type="spellStart"/>
    <w:r w:rsidRPr="00B37462">
      <w:rPr>
        <w:sz w:val="22"/>
        <w:szCs w:val="22"/>
        <w:lang w:val="en-US"/>
      </w:rPr>
      <w:t>Bigint</w:t>
    </w:r>
    <w:proofErr w:type="spellEnd"/>
    <w:r w:rsidRPr="00B37462">
      <w:rPr>
        <w:sz w:val="22"/>
        <w:szCs w:val="22"/>
        <w:lang w:val="en-US"/>
      </w:rPr>
      <w:t xml:space="preserve"> Computing Journal</w:t>
    </w:r>
    <w:r w:rsidR="00557325">
      <w:rPr>
        <w:sz w:val="22"/>
        <w:szCs w:val="22"/>
        <w:lang w:val="en-US"/>
      </w:rPr>
      <w:t>,</w:t>
    </w:r>
    <w:r w:rsidRPr="00B37462">
      <w:rPr>
        <w:sz w:val="22"/>
        <w:szCs w:val="22"/>
        <w:lang w:val="en-US"/>
      </w:rPr>
      <w:t xml:space="preserve"> Volume 1, Issue </w:t>
    </w:r>
    <w:r w:rsidR="00B37462">
      <w:rPr>
        <w:sz w:val="22"/>
        <w:szCs w:val="22"/>
        <w:lang w:val="en-US"/>
      </w:rPr>
      <w:t>2, July 2023</w:t>
    </w:r>
  </w:p>
  <w:p w14:paraId="78F0A380" w14:textId="42BD633B" w:rsidR="002E772B" w:rsidRDefault="002E772B" w:rsidP="002E772B">
    <w:pPr>
      <w:pStyle w:val="Header"/>
      <w:jc w:val="center"/>
      <w:rPr>
        <w:i/>
        <w:iCs/>
        <w:sz w:val="22"/>
        <w:szCs w:val="22"/>
        <w:lang w:val="en-US"/>
      </w:rPr>
    </w:pPr>
  </w:p>
  <w:p w14:paraId="7694A07A" w14:textId="77777777" w:rsidR="002E772B" w:rsidRPr="002E772B" w:rsidRDefault="002E772B" w:rsidP="002E772B">
    <w:pPr>
      <w:pStyle w:val="Header"/>
      <w:jc w:val="center"/>
      <w:rPr>
        <w:i/>
        <w:i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662"/>
    <w:multiLevelType w:val="hybridMultilevel"/>
    <w:tmpl w:val="A7342918"/>
    <w:lvl w:ilvl="0" w:tplc="DDE67766">
      <w:start w:val="1"/>
      <w:numFmt w:val="decimal"/>
      <w:lvlText w:val="[%1]"/>
      <w:lvlJc w:val="left"/>
      <w:pPr>
        <w:ind w:left="780" w:hanging="6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7547098">
      <w:numFmt w:val="bullet"/>
      <w:lvlText w:val="•"/>
      <w:lvlJc w:val="left"/>
      <w:pPr>
        <w:ind w:left="1666" w:hanging="640"/>
      </w:pPr>
      <w:rPr>
        <w:rFonts w:hint="default"/>
        <w:lang w:val="id" w:eastAsia="en-US" w:bidi="ar-SA"/>
      </w:rPr>
    </w:lvl>
    <w:lvl w:ilvl="2" w:tplc="E0A815AC">
      <w:numFmt w:val="bullet"/>
      <w:lvlText w:val="•"/>
      <w:lvlJc w:val="left"/>
      <w:pPr>
        <w:ind w:left="2552" w:hanging="640"/>
      </w:pPr>
      <w:rPr>
        <w:rFonts w:hint="default"/>
        <w:lang w:val="id" w:eastAsia="en-US" w:bidi="ar-SA"/>
      </w:rPr>
    </w:lvl>
    <w:lvl w:ilvl="3" w:tplc="E998F992">
      <w:numFmt w:val="bullet"/>
      <w:lvlText w:val="•"/>
      <w:lvlJc w:val="left"/>
      <w:pPr>
        <w:ind w:left="3438" w:hanging="640"/>
      </w:pPr>
      <w:rPr>
        <w:rFonts w:hint="default"/>
        <w:lang w:val="id" w:eastAsia="en-US" w:bidi="ar-SA"/>
      </w:rPr>
    </w:lvl>
    <w:lvl w:ilvl="4" w:tplc="2118F006">
      <w:numFmt w:val="bullet"/>
      <w:lvlText w:val="•"/>
      <w:lvlJc w:val="left"/>
      <w:pPr>
        <w:ind w:left="4324" w:hanging="640"/>
      </w:pPr>
      <w:rPr>
        <w:rFonts w:hint="default"/>
        <w:lang w:val="id" w:eastAsia="en-US" w:bidi="ar-SA"/>
      </w:rPr>
    </w:lvl>
    <w:lvl w:ilvl="5" w:tplc="96D86C92">
      <w:numFmt w:val="bullet"/>
      <w:lvlText w:val="•"/>
      <w:lvlJc w:val="left"/>
      <w:pPr>
        <w:ind w:left="5210" w:hanging="640"/>
      </w:pPr>
      <w:rPr>
        <w:rFonts w:hint="default"/>
        <w:lang w:val="id" w:eastAsia="en-US" w:bidi="ar-SA"/>
      </w:rPr>
    </w:lvl>
    <w:lvl w:ilvl="6" w:tplc="91A01616">
      <w:numFmt w:val="bullet"/>
      <w:lvlText w:val="•"/>
      <w:lvlJc w:val="left"/>
      <w:pPr>
        <w:ind w:left="6096" w:hanging="640"/>
      </w:pPr>
      <w:rPr>
        <w:rFonts w:hint="default"/>
        <w:lang w:val="id" w:eastAsia="en-US" w:bidi="ar-SA"/>
      </w:rPr>
    </w:lvl>
    <w:lvl w:ilvl="7" w:tplc="A27A9570">
      <w:numFmt w:val="bullet"/>
      <w:lvlText w:val="•"/>
      <w:lvlJc w:val="left"/>
      <w:pPr>
        <w:ind w:left="6982" w:hanging="640"/>
      </w:pPr>
      <w:rPr>
        <w:rFonts w:hint="default"/>
        <w:lang w:val="id" w:eastAsia="en-US" w:bidi="ar-SA"/>
      </w:rPr>
    </w:lvl>
    <w:lvl w:ilvl="8" w:tplc="939C6F9C">
      <w:numFmt w:val="bullet"/>
      <w:lvlText w:val="•"/>
      <w:lvlJc w:val="left"/>
      <w:pPr>
        <w:ind w:left="7868" w:hanging="640"/>
      </w:pPr>
      <w:rPr>
        <w:rFonts w:hint="default"/>
        <w:lang w:val="id" w:eastAsia="en-US" w:bidi="ar-SA"/>
      </w:rPr>
    </w:lvl>
  </w:abstractNum>
  <w:abstractNum w:abstractNumId="1" w15:restartNumberingAfterBreak="0">
    <w:nsid w:val="08E3177D"/>
    <w:multiLevelType w:val="hybridMultilevel"/>
    <w:tmpl w:val="044043B8"/>
    <w:lvl w:ilvl="0" w:tplc="0CC2B20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6122B4B"/>
    <w:multiLevelType w:val="hybridMultilevel"/>
    <w:tmpl w:val="B596B4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C3A7972"/>
    <w:multiLevelType w:val="multilevel"/>
    <w:tmpl w:val="146A9E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59430F"/>
    <w:multiLevelType w:val="hybridMultilevel"/>
    <w:tmpl w:val="46BE6A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8E5583"/>
    <w:multiLevelType w:val="hybridMultilevel"/>
    <w:tmpl w:val="3B0C9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4F57C1"/>
    <w:multiLevelType w:val="hybridMultilevel"/>
    <w:tmpl w:val="08C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A983FC6"/>
    <w:multiLevelType w:val="hybridMultilevel"/>
    <w:tmpl w:val="28B29F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0464A"/>
    <w:multiLevelType w:val="hybridMultilevel"/>
    <w:tmpl w:val="140C8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F77BB"/>
    <w:multiLevelType w:val="hybridMultilevel"/>
    <w:tmpl w:val="310ADB84"/>
    <w:lvl w:ilvl="0" w:tplc="249CF53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7EBD5F15"/>
    <w:multiLevelType w:val="hybridMultilevel"/>
    <w:tmpl w:val="F384CB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4"/>
  </w:num>
  <w:num w:numId="5">
    <w:abstractNumId w:val="2"/>
  </w:num>
  <w:num w:numId="6">
    <w:abstractNumId w:val="6"/>
  </w:num>
  <w:num w:numId="7">
    <w:abstractNumId w:val="12"/>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9"/>
  </w:num>
  <w:num w:numId="14">
    <w:abstractNumId w:val="11"/>
  </w:num>
  <w:num w:numId="15">
    <w:abstractNumId w:val="3"/>
  </w:num>
  <w:num w:numId="16">
    <w:abstractNumId w:val="1"/>
  </w:num>
  <w:num w:numId="17">
    <w:abstractNumId w:val="8"/>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15"/>
    <w:rsid w:val="0000162B"/>
    <w:rsid w:val="000068BB"/>
    <w:rsid w:val="00007316"/>
    <w:rsid w:val="00015CBB"/>
    <w:rsid w:val="00015FB6"/>
    <w:rsid w:val="00017CD8"/>
    <w:rsid w:val="00035BCD"/>
    <w:rsid w:val="00036321"/>
    <w:rsid w:val="00042A20"/>
    <w:rsid w:val="000430D4"/>
    <w:rsid w:val="00052457"/>
    <w:rsid w:val="0005333F"/>
    <w:rsid w:val="000579B9"/>
    <w:rsid w:val="0006327F"/>
    <w:rsid w:val="00070193"/>
    <w:rsid w:val="00084DA2"/>
    <w:rsid w:val="00092F0B"/>
    <w:rsid w:val="00093CFF"/>
    <w:rsid w:val="000A79F8"/>
    <w:rsid w:val="000B74FA"/>
    <w:rsid w:val="000C01AA"/>
    <w:rsid w:val="000C3B27"/>
    <w:rsid w:val="000D01D6"/>
    <w:rsid w:val="000D24FA"/>
    <w:rsid w:val="000D3E00"/>
    <w:rsid w:val="000E0258"/>
    <w:rsid w:val="000E219A"/>
    <w:rsid w:val="000E3FBF"/>
    <w:rsid w:val="000F0688"/>
    <w:rsid w:val="000F3CEB"/>
    <w:rsid w:val="000F7B8A"/>
    <w:rsid w:val="00112A22"/>
    <w:rsid w:val="00124635"/>
    <w:rsid w:val="00127E3F"/>
    <w:rsid w:val="00130572"/>
    <w:rsid w:val="001415BD"/>
    <w:rsid w:val="00146411"/>
    <w:rsid w:val="001578AB"/>
    <w:rsid w:val="001702B9"/>
    <w:rsid w:val="001729D5"/>
    <w:rsid w:val="00177AED"/>
    <w:rsid w:val="00185421"/>
    <w:rsid w:val="00187489"/>
    <w:rsid w:val="00191C2F"/>
    <w:rsid w:val="00193642"/>
    <w:rsid w:val="00197FAF"/>
    <w:rsid w:val="001A0587"/>
    <w:rsid w:val="001B734D"/>
    <w:rsid w:val="001C00C2"/>
    <w:rsid w:val="001D3E1E"/>
    <w:rsid w:val="001E5340"/>
    <w:rsid w:val="001F4AFD"/>
    <w:rsid w:val="001F58ED"/>
    <w:rsid w:val="001F6096"/>
    <w:rsid w:val="001F663A"/>
    <w:rsid w:val="001F7838"/>
    <w:rsid w:val="0020458C"/>
    <w:rsid w:val="0020513F"/>
    <w:rsid w:val="002066AC"/>
    <w:rsid w:val="00211D3C"/>
    <w:rsid w:val="002122FF"/>
    <w:rsid w:val="002233D3"/>
    <w:rsid w:val="00230953"/>
    <w:rsid w:val="00240CB3"/>
    <w:rsid w:val="00247C7B"/>
    <w:rsid w:val="00252FF6"/>
    <w:rsid w:val="00257861"/>
    <w:rsid w:val="002628E8"/>
    <w:rsid w:val="00271758"/>
    <w:rsid w:val="00272DC6"/>
    <w:rsid w:val="00273D24"/>
    <w:rsid w:val="002760E8"/>
    <w:rsid w:val="00282CB7"/>
    <w:rsid w:val="002859A6"/>
    <w:rsid w:val="00287362"/>
    <w:rsid w:val="00292251"/>
    <w:rsid w:val="0029228F"/>
    <w:rsid w:val="00294EE9"/>
    <w:rsid w:val="00295F02"/>
    <w:rsid w:val="002A178F"/>
    <w:rsid w:val="002C306A"/>
    <w:rsid w:val="002D048B"/>
    <w:rsid w:val="002D15B4"/>
    <w:rsid w:val="002E1003"/>
    <w:rsid w:val="002E67E0"/>
    <w:rsid w:val="002E67F0"/>
    <w:rsid w:val="002E772B"/>
    <w:rsid w:val="002F6156"/>
    <w:rsid w:val="00300F23"/>
    <w:rsid w:val="00303ACB"/>
    <w:rsid w:val="00311BC0"/>
    <w:rsid w:val="00313CAC"/>
    <w:rsid w:val="00313D5F"/>
    <w:rsid w:val="00317952"/>
    <w:rsid w:val="00321C9B"/>
    <w:rsid w:val="00323032"/>
    <w:rsid w:val="00325552"/>
    <w:rsid w:val="00326480"/>
    <w:rsid w:val="003364C6"/>
    <w:rsid w:val="00340149"/>
    <w:rsid w:val="0034186B"/>
    <w:rsid w:val="00350EEE"/>
    <w:rsid w:val="00352BD6"/>
    <w:rsid w:val="00356858"/>
    <w:rsid w:val="00360952"/>
    <w:rsid w:val="00360D4D"/>
    <w:rsid w:val="003619E4"/>
    <w:rsid w:val="00362378"/>
    <w:rsid w:val="00370D85"/>
    <w:rsid w:val="00376A9F"/>
    <w:rsid w:val="003855E8"/>
    <w:rsid w:val="003913E1"/>
    <w:rsid w:val="003A0B3F"/>
    <w:rsid w:val="003B0FB3"/>
    <w:rsid w:val="003C226F"/>
    <w:rsid w:val="003C494E"/>
    <w:rsid w:val="003D39FF"/>
    <w:rsid w:val="003D57D1"/>
    <w:rsid w:val="003E1D17"/>
    <w:rsid w:val="003E43EF"/>
    <w:rsid w:val="003E61F0"/>
    <w:rsid w:val="003E7A44"/>
    <w:rsid w:val="003F3F13"/>
    <w:rsid w:val="003F42CA"/>
    <w:rsid w:val="003F4410"/>
    <w:rsid w:val="0040284B"/>
    <w:rsid w:val="00405CA9"/>
    <w:rsid w:val="00413AF5"/>
    <w:rsid w:val="004143C8"/>
    <w:rsid w:val="00415A10"/>
    <w:rsid w:val="00422987"/>
    <w:rsid w:val="0042365F"/>
    <w:rsid w:val="004356F6"/>
    <w:rsid w:val="004428C8"/>
    <w:rsid w:val="004527D9"/>
    <w:rsid w:val="0045435F"/>
    <w:rsid w:val="00460C90"/>
    <w:rsid w:val="00463605"/>
    <w:rsid w:val="004667FC"/>
    <w:rsid w:val="004703EA"/>
    <w:rsid w:val="0047112A"/>
    <w:rsid w:val="00480E0F"/>
    <w:rsid w:val="00480F8F"/>
    <w:rsid w:val="00487513"/>
    <w:rsid w:val="004A0AC7"/>
    <w:rsid w:val="004B2D85"/>
    <w:rsid w:val="004B6604"/>
    <w:rsid w:val="004C0FE8"/>
    <w:rsid w:val="004D23AC"/>
    <w:rsid w:val="004D5B13"/>
    <w:rsid w:val="004D5CCB"/>
    <w:rsid w:val="004E0E80"/>
    <w:rsid w:val="004E1A3C"/>
    <w:rsid w:val="004E230E"/>
    <w:rsid w:val="004E6AF5"/>
    <w:rsid w:val="004F1B57"/>
    <w:rsid w:val="004F3DCD"/>
    <w:rsid w:val="004F4722"/>
    <w:rsid w:val="005063D1"/>
    <w:rsid w:val="00506ECF"/>
    <w:rsid w:val="00511A3F"/>
    <w:rsid w:val="005150F3"/>
    <w:rsid w:val="005228A2"/>
    <w:rsid w:val="00524003"/>
    <w:rsid w:val="00526955"/>
    <w:rsid w:val="00532FEF"/>
    <w:rsid w:val="00534621"/>
    <w:rsid w:val="00547767"/>
    <w:rsid w:val="00547A23"/>
    <w:rsid w:val="0055523C"/>
    <w:rsid w:val="00555BAF"/>
    <w:rsid w:val="00557325"/>
    <w:rsid w:val="00567934"/>
    <w:rsid w:val="00571A35"/>
    <w:rsid w:val="0057363F"/>
    <w:rsid w:val="005741F6"/>
    <w:rsid w:val="005762C8"/>
    <w:rsid w:val="0057668F"/>
    <w:rsid w:val="005773F8"/>
    <w:rsid w:val="0058669F"/>
    <w:rsid w:val="00587578"/>
    <w:rsid w:val="00596CB5"/>
    <w:rsid w:val="005A2516"/>
    <w:rsid w:val="005A3270"/>
    <w:rsid w:val="005B0CEC"/>
    <w:rsid w:val="005B3AD1"/>
    <w:rsid w:val="005C1634"/>
    <w:rsid w:val="005C166E"/>
    <w:rsid w:val="005D33C3"/>
    <w:rsid w:val="005D4A61"/>
    <w:rsid w:val="005D5DAC"/>
    <w:rsid w:val="005D6E58"/>
    <w:rsid w:val="005F553A"/>
    <w:rsid w:val="005F7A3D"/>
    <w:rsid w:val="006023C5"/>
    <w:rsid w:val="00611097"/>
    <w:rsid w:val="00612A25"/>
    <w:rsid w:val="00614C5D"/>
    <w:rsid w:val="00620162"/>
    <w:rsid w:val="00623B80"/>
    <w:rsid w:val="00626867"/>
    <w:rsid w:val="00636202"/>
    <w:rsid w:val="006421F8"/>
    <w:rsid w:val="006423D1"/>
    <w:rsid w:val="00643A4C"/>
    <w:rsid w:val="00643BED"/>
    <w:rsid w:val="006479F8"/>
    <w:rsid w:val="00653CA0"/>
    <w:rsid w:val="00657049"/>
    <w:rsid w:val="00662E8B"/>
    <w:rsid w:val="00664075"/>
    <w:rsid w:val="00666412"/>
    <w:rsid w:val="00667523"/>
    <w:rsid w:val="00676959"/>
    <w:rsid w:val="00677457"/>
    <w:rsid w:val="00677EB1"/>
    <w:rsid w:val="006803E0"/>
    <w:rsid w:val="00682689"/>
    <w:rsid w:val="00683A6E"/>
    <w:rsid w:val="00684667"/>
    <w:rsid w:val="00685E3E"/>
    <w:rsid w:val="00686B1B"/>
    <w:rsid w:val="00691A52"/>
    <w:rsid w:val="00691B5B"/>
    <w:rsid w:val="0069429B"/>
    <w:rsid w:val="00695232"/>
    <w:rsid w:val="00696EF2"/>
    <w:rsid w:val="006B620A"/>
    <w:rsid w:val="006B6EB3"/>
    <w:rsid w:val="006C06A2"/>
    <w:rsid w:val="006C1F5C"/>
    <w:rsid w:val="006C21AE"/>
    <w:rsid w:val="006D036B"/>
    <w:rsid w:val="006D721A"/>
    <w:rsid w:val="006E4F8F"/>
    <w:rsid w:val="006F1EB9"/>
    <w:rsid w:val="006F1F37"/>
    <w:rsid w:val="006F32CE"/>
    <w:rsid w:val="006F4D04"/>
    <w:rsid w:val="00702594"/>
    <w:rsid w:val="00702EB2"/>
    <w:rsid w:val="00707981"/>
    <w:rsid w:val="007220CD"/>
    <w:rsid w:val="00725196"/>
    <w:rsid w:val="00733128"/>
    <w:rsid w:val="007401CD"/>
    <w:rsid w:val="0074149A"/>
    <w:rsid w:val="0074171C"/>
    <w:rsid w:val="007452F0"/>
    <w:rsid w:val="00750DF5"/>
    <w:rsid w:val="00751D7C"/>
    <w:rsid w:val="00752E86"/>
    <w:rsid w:val="00754AA5"/>
    <w:rsid w:val="00755940"/>
    <w:rsid w:val="00756B91"/>
    <w:rsid w:val="007663D1"/>
    <w:rsid w:val="00766B87"/>
    <w:rsid w:val="007678F0"/>
    <w:rsid w:val="00771E58"/>
    <w:rsid w:val="00774F76"/>
    <w:rsid w:val="007815CE"/>
    <w:rsid w:val="007878F3"/>
    <w:rsid w:val="007929B6"/>
    <w:rsid w:val="007964CF"/>
    <w:rsid w:val="0079726A"/>
    <w:rsid w:val="007A129A"/>
    <w:rsid w:val="007B0EBD"/>
    <w:rsid w:val="007B244E"/>
    <w:rsid w:val="007B7182"/>
    <w:rsid w:val="007C1C74"/>
    <w:rsid w:val="007C4065"/>
    <w:rsid w:val="007C58D0"/>
    <w:rsid w:val="007D2ADF"/>
    <w:rsid w:val="007D7E58"/>
    <w:rsid w:val="007E2565"/>
    <w:rsid w:val="007E3743"/>
    <w:rsid w:val="007E50C9"/>
    <w:rsid w:val="007F28C6"/>
    <w:rsid w:val="007F3B5E"/>
    <w:rsid w:val="007F55A2"/>
    <w:rsid w:val="007F7149"/>
    <w:rsid w:val="0080056D"/>
    <w:rsid w:val="00814069"/>
    <w:rsid w:val="008144F3"/>
    <w:rsid w:val="00816100"/>
    <w:rsid w:val="0081737A"/>
    <w:rsid w:val="008202F2"/>
    <w:rsid w:val="00821FD3"/>
    <w:rsid w:val="0082656F"/>
    <w:rsid w:val="008303A7"/>
    <w:rsid w:val="00836C54"/>
    <w:rsid w:val="00840163"/>
    <w:rsid w:val="00841678"/>
    <w:rsid w:val="0084642B"/>
    <w:rsid w:val="00855519"/>
    <w:rsid w:val="00855645"/>
    <w:rsid w:val="00863B5B"/>
    <w:rsid w:val="00864823"/>
    <w:rsid w:val="0087648A"/>
    <w:rsid w:val="00877DEE"/>
    <w:rsid w:val="00887C21"/>
    <w:rsid w:val="0089059C"/>
    <w:rsid w:val="008A4CB7"/>
    <w:rsid w:val="008B131C"/>
    <w:rsid w:val="008B5272"/>
    <w:rsid w:val="008B6A36"/>
    <w:rsid w:val="008C33BB"/>
    <w:rsid w:val="008C5E5E"/>
    <w:rsid w:val="008C749A"/>
    <w:rsid w:val="008D78AC"/>
    <w:rsid w:val="008E38DA"/>
    <w:rsid w:val="008E6BF6"/>
    <w:rsid w:val="008E7F02"/>
    <w:rsid w:val="008F2931"/>
    <w:rsid w:val="008F47C2"/>
    <w:rsid w:val="009045A4"/>
    <w:rsid w:val="009154A4"/>
    <w:rsid w:val="00926D08"/>
    <w:rsid w:val="00930770"/>
    <w:rsid w:val="009317FA"/>
    <w:rsid w:val="00934CA6"/>
    <w:rsid w:val="009414B7"/>
    <w:rsid w:val="009420D6"/>
    <w:rsid w:val="009547F1"/>
    <w:rsid w:val="00956ED4"/>
    <w:rsid w:val="009624F0"/>
    <w:rsid w:val="00964614"/>
    <w:rsid w:val="0096659F"/>
    <w:rsid w:val="00981975"/>
    <w:rsid w:val="00981DEE"/>
    <w:rsid w:val="00982066"/>
    <w:rsid w:val="009927D5"/>
    <w:rsid w:val="009944DF"/>
    <w:rsid w:val="009A20B8"/>
    <w:rsid w:val="009B2215"/>
    <w:rsid w:val="009B7DB6"/>
    <w:rsid w:val="009C2F97"/>
    <w:rsid w:val="009C3F8F"/>
    <w:rsid w:val="009D395B"/>
    <w:rsid w:val="009D56B1"/>
    <w:rsid w:val="009D740E"/>
    <w:rsid w:val="009D7E7E"/>
    <w:rsid w:val="009E04C4"/>
    <w:rsid w:val="009E06C5"/>
    <w:rsid w:val="009E182E"/>
    <w:rsid w:val="009F29DB"/>
    <w:rsid w:val="009F41A5"/>
    <w:rsid w:val="009F4BD9"/>
    <w:rsid w:val="00A13F36"/>
    <w:rsid w:val="00A144A9"/>
    <w:rsid w:val="00A167CD"/>
    <w:rsid w:val="00A2350F"/>
    <w:rsid w:val="00A253CE"/>
    <w:rsid w:val="00A2676B"/>
    <w:rsid w:val="00A2693A"/>
    <w:rsid w:val="00A26C49"/>
    <w:rsid w:val="00A3000C"/>
    <w:rsid w:val="00A42FD3"/>
    <w:rsid w:val="00A461FB"/>
    <w:rsid w:val="00A55068"/>
    <w:rsid w:val="00A5694C"/>
    <w:rsid w:val="00A62D65"/>
    <w:rsid w:val="00A64176"/>
    <w:rsid w:val="00A753E5"/>
    <w:rsid w:val="00A773A4"/>
    <w:rsid w:val="00A864D5"/>
    <w:rsid w:val="00A8713D"/>
    <w:rsid w:val="00A94409"/>
    <w:rsid w:val="00A959D8"/>
    <w:rsid w:val="00A9601B"/>
    <w:rsid w:val="00A97CE5"/>
    <w:rsid w:val="00AA5BA5"/>
    <w:rsid w:val="00AB321D"/>
    <w:rsid w:val="00AC4833"/>
    <w:rsid w:val="00AF13F6"/>
    <w:rsid w:val="00AF349B"/>
    <w:rsid w:val="00B02DAA"/>
    <w:rsid w:val="00B05A05"/>
    <w:rsid w:val="00B1087F"/>
    <w:rsid w:val="00B11BA5"/>
    <w:rsid w:val="00B16517"/>
    <w:rsid w:val="00B275B5"/>
    <w:rsid w:val="00B359E9"/>
    <w:rsid w:val="00B37462"/>
    <w:rsid w:val="00B40F76"/>
    <w:rsid w:val="00B43F07"/>
    <w:rsid w:val="00B5061E"/>
    <w:rsid w:val="00B50B85"/>
    <w:rsid w:val="00B5225B"/>
    <w:rsid w:val="00B605CC"/>
    <w:rsid w:val="00B6153C"/>
    <w:rsid w:val="00B62E05"/>
    <w:rsid w:val="00B64989"/>
    <w:rsid w:val="00B64D2A"/>
    <w:rsid w:val="00B65944"/>
    <w:rsid w:val="00B660CA"/>
    <w:rsid w:val="00B74600"/>
    <w:rsid w:val="00B83CBF"/>
    <w:rsid w:val="00B83FF2"/>
    <w:rsid w:val="00B90752"/>
    <w:rsid w:val="00B92F5A"/>
    <w:rsid w:val="00B93B23"/>
    <w:rsid w:val="00B94C6A"/>
    <w:rsid w:val="00B9758A"/>
    <w:rsid w:val="00BA1DFD"/>
    <w:rsid w:val="00BA4BCE"/>
    <w:rsid w:val="00BA5793"/>
    <w:rsid w:val="00BA712E"/>
    <w:rsid w:val="00BB5239"/>
    <w:rsid w:val="00BB6ECE"/>
    <w:rsid w:val="00BC6361"/>
    <w:rsid w:val="00BE7ABB"/>
    <w:rsid w:val="00BF30E8"/>
    <w:rsid w:val="00BF6758"/>
    <w:rsid w:val="00BF7763"/>
    <w:rsid w:val="00C0776A"/>
    <w:rsid w:val="00C113CF"/>
    <w:rsid w:val="00C17784"/>
    <w:rsid w:val="00C219EE"/>
    <w:rsid w:val="00C25149"/>
    <w:rsid w:val="00C318F3"/>
    <w:rsid w:val="00C35F46"/>
    <w:rsid w:val="00C371FF"/>
    <w:rsid w:val="00C40ACB"/>
    <w:rsid w:val="00C43E9A"/>
    <w:rsid w:val="00C56E09"/>
    <w:rsid w:val="00C61DEB"/>
    <w:rsid w:val="00C66F86"/>
    <w:rsid w:val="00C75145"/>
    <w:rsid w:val="00C84023"/>
    <w:rsid w:val="00C86276"/>
    <w:rsid w:val="00C90265"/>
    <w:rsid w:val="00C92BEF"/>
    <w:rsid w:val="00C92BF4"/>
    <w:rsid w:val="00C93337"/>
    <w:rsid w:val="00C94772"/>
    <w:rsid w:val="00C95005"/>
    <w:rsid w:val="00C96843"/>
    <w:rsid w:val="00CA4650"/>
    <w:rsid w:val="00CB39FF"/>
    <w:rsid w:val="00CC0CDF"/>
    <w:rsid w:val="00CC44A0"/>
    <w:rsid w:val="00CD24E0"/>
    <w:rsid w:val="00CD43E7"/>
    <w:rsid w:val="00CD6D98"/>
    <w:rsid w:val="00CD73D6"/>
    <w:rsid w:val="00CE237C"/>
    <w:rsid w:val="00CF3153"/>
    <w:rsid w:val="00D07901"/>
    <w:rsid w:val="00D07974"/>
    <w:rsid w:val="00D16F81"/>
    <w:rsid w:val="00D22031"/>
    <w:rsid w:val="00D334A7"/>
    <w:rsid w:val="00D3744C"/>
    <w:rsid w:val="00D40B2A"/>
    <w:rsid w:val="00D43313"/>
    <w:rsid w:val="00D50273"/>
    <w:rsid w:val="00D55421"/>
    <w:rsid w:val="00D570CE"/>
    <w:rsid w:val="00D6056B"/>
    <w:rsid w:val="00D65445"/>
    <w:rsid w:val="00D71335"/>
    <w:rsid w:val="00D97477"/>
    <w:rsid w:val="00DA214F"/>
    <w:rsid w:val="00DC03A8"/>
    <w:rsid w:val="00DC0E61"/>
    <w:rsid w:val="00DC580C"/>
    <w:rsid w:val="00DC7098"/>
    <w:rsid w:val="00DD1AB4"/>
    <w:rsid w:val="00DD237A"/>
    <w:rsid w:val="00DD2874"/>
    <w:rsid w:val="00DD6BBF"/>
    <w:rsid w:val="00DE2EF3"/>
    <w:rsid w:val="00E01349"/>
    <w:rsid w:val="00E03CD7"/>
    <w:rsid w:val="00E13417"/>
    <w:rsid w:val="00E13C58"/>
    <w:rsid w:val="00E17CEE"/>
    <w:rsid w:val="00E222B2"/>
    <w:rsid w:val="00E336C8"/>
    <w:rsid w:val="00E37D34"/>
    <w:rsid w:val="00E41749"/>
    <w:rsid w:val="00E432AA"/>
    <w:rsid w:val="00E47DE4"/>
    <w:rsid w:val="00E553D8"/>
    <w:rsid w:val="00E60515"/>
    <w:rsid w:val="00E61B91"/>
    <w:rsid w:val="00E625B6"/>
    <w:rsid w:val="00E755FE"/>
    <w:rsid w:val="00E911C4"/>
    <w:rsid w:val="00E9461E"/>
    <w:rsid w:val="00EA07A3"/>
    <w:rsid w:val="00EB31F3"/>
    <w:rsid w:val="00EC191D"/>
    <w:rsid w:val="00EC3CB4"/>
    <w:rsid w:val="00ED0CAC"/>
    <w:rsid w:val="00ED57CD"/>
    <w:rsid w:val="00ED6EEB"/>
    <w:rsid w:val="00EF2D16"/>
    <w:rsid w:val="00F0606D"/>
    <w:rsid w:val="00F169E9"/>
    <w:rsid w:val="00F17819"/>
    <w:rsid w:val="00F434DB"/>
    <w:rsid w:val="00F458E9"/>
    <w:rsid w:val="00F4645E"/>
    <w:rsid w:val="00F50F7D"/>
    <w:rsid w:val="00F65788"/>
    <w:rsid w:val="00F67D83"/>
    <w:rsid w:val="00F754D4"/>
    <w:rsid w:val="00F75665"/>
    <w:rsid w:val="00F76643"/>
    <w:rsid w:val="00F76DD6"/>
    <w:rsid w:val="00F81452"/>
    <w:rsid w:val="00F84525"/>
    <w:rsid w:val="00F94815"/>
    <w:rsid w:val="00FB1C73"/>
    <w:rsid w:val="00FB534C"/>
    <w:rsid w:val="00FB609C"/>
    <w:rsid w:val="00FE1216"/>
    <w:rsid w:val="00FE3DBF"/>
    <w:rsid w:val="00FE6017"/>
    <w:rsid w:val="00FF15FD"/>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7BA57"/>
  <w15:docId w15:val="{B978FFAE-71D2-4FEC-B82C-B26FAF16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D16"/>
    <w:pPr>
      <w:spacing w:line="276" w:lineRule="auto"/>
      <w:jc w:val="both"/>
    </w:pPr>
    <w:rPr>
      <w:rFonts w:ascii="Cambria" w:hAnsi="Cambria"/>
      <w:szCs w:val="36"/>
      <w:lang w:val="id-ID"/>
    </w:rPr>
  </w:style>
  <w:style w:type="paragraph" w:styleId="Heading1">
    <w:name w:val="heading 1"/>
    <w:basedOn w:val="Normal"/>
    <w:next w:val="Normal"/>
    <w:link w:val="Heading1Char"/>
    <w:uiPriority w:val="9"/>
    <w:qFormat/>
    <w:rsid w:val="00EF2D16"/>
    <w:pPr>
      <w:keepNext/>
      <w:keepLines/>
      <w:spacing w:before="240" w:after="240"/>
      <w:ind w:right="-4965"/>
      <w:jc w:val="left"/>
      <w:outlineLvl w:val="0"/>
    </w:pPr>
    <w:rPr>
      <w:rFonts w:eastAsiaTheme="majorEastAsia" w:cstheme="majorBidi"/>
      <w:b/>
      <w:bCs/>
      <w:szCs w:val="24"/>
    </w:rPr>
  </w:style>
  <w:style w:type="paragraph" w:styleId="Heading2">
    <w:name w:val="heading 2"/>
    <w:basedOn w:val="Heading1"/>
    <w:next w:val="Normal"/>
    <w:link w:val="Heading2Char"/>
    <w:uiPriority w:val="9"/>
    <w:unhideWhenUsed/>
    <w:qFormat/>
    <w:rsid w:val="00EF2D16"/>
    <w:pPr>
      <w:numPr>
        <w:ilvl w:val="1"/>
      </w:numPr>
      <w:spacing w:before="120" w:after="120"/>
      <w:ind w:left="567" w:hanging="567"/>
      <w:outlineLvl w:val="1"/>
    </w:pPr>
    <w:rPr>
      <w:bCs w:val="0"/>
      <w:i/>
      <w:iCs/>
      <w:szCs w:val="32"/>
    </w:rPr>
  </w:style>
  <w:style w:type="paragraph" w:styleId="Heading3">
    <w:name w:val="heading 3"/>
    <w:basedOn w:val="Heading2"/>
    <w:next w:val="Normal"/>
    <w:link w:val="Heading3Char"/>
    <w:uiPriority w:val="9"/>
    <w:unhideWhenUsed/>
    <w:qFormat/>
    <w:rsid w:val="00EF2D16"/>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39"/>
    <w:rsid w:val="00F9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EF2D16"/>
    <w:pPr>
      <w:spacing w:before="120" w:after="120"/>
      <w:contextualSpacing/>
      <w:jc w:val="center"/>
    </w:pPr>
    <w:rPr>
      <w:rFonts w:eastAsiaTheme="majorEastAsia" w:cstheme="majorBidi"/>
      <w:b/>
      <w:bCs/>
      <w:spacing w:val="-10"/>
      <w:kern w:val="28"/>
      <w:sz w:val="32"/>
      <w:szCs w:val="56"/>
    </w:rPr>
  </w:style>
  <w:style w:type="character" w:customStyle="1" w:styleId="TitleChar">
    <w:name w:val="Title Char"/>
    <w:basedOn w:val="DefaultParagraphFont"/>
    <w:link w:val="Title"/>
    <w:uiPriority w:val="10"/>
    <w:rsid w:val="00EF2D16"/>
    <w:rPr>
      <w:rFonts w:ascii="Cambria" w:eastAsiaTheme="majorEastAsia" w:hAnsi="Cambria" w:cstheme="majorBidi"/>
      <w:b/>
      <w:bCs/>
      <w:spacing w:val="-10"/>
      <w:kern w:val="28"/>
      <w:sz w:val="32"/>
      <w:szCs w:val="56"/>
      <w:lang w:val="id-ID"/>
    </w:rPr>
  </w:style>
  <w:style w:type="paragraph" w:customStyle="1" w:styleId="Author">
    <w:name w:val="Author"/>
    <w:basedOn w:val="Normal"/>
    <w:next w:val="Normal"/>
    <w:qFormat/>
    <w:rsid w:val="00DC580C"/>
    <w:pPr>
      <w:spacing w:before="120" w:after="120"/>
    </w:pPr>
    <w:rPr>
      <w:rFonts w:cs="Times New Roman"/>
      <w:i/>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EF2D16"/>
    <w:rPr>
      <w:rFonts w:ascii="Cambria" w:eastAsiaTheme="majorEastAsia" w:hAnsi="Cambria" w:cstheme="majorBidi"/>
      <w:b/>
      <w:bCs/>
      <w:lang w:val="id-ID"/>
    </w:rPr>
  </w:style>
  <w:style w:type="character" w:customStyle="1" w:styleId="Heading2Char">
    <w:name w:val="Heading 2 Char"/>
    <w:basedOn w:val="DefaultParagraphFont"/>
    <w:link w:val="Heading2"/>
    <w:uiPriority w:val="9"/>
    <w:rsid w:val="00EF2D16"/>
    <w:rPr>
      <w:rFonts w:ascii="Cambria" w:eastAsiaTheme="majorEastAsia" w:hAnsi="Cambria" w:cstheme="majorBidi"/>
      <w:b/>
      <w:i/>
      <w:iCs/>
      <w:szCs w:val="32"/>
      <w:lang w:val="id-ID"/>
    </w:rPr>
  </w:style>
  <w:style w:type="character" w:customStyle="1" w:styleId="Heading3Char">
    <w:name w:val="Heading 3 Char"/>
    <w:basedOn w:val="DefaultParagraphFont"/>
    <w:link w:val="Heading3"/>
    <w:uiPriority w:val="9"/>
    <w:rsid w:val="00EF2D16"/>
    <w:rPr>
      <w:rFonts w:ascii="Cambria" w:eastAsiaTheme="majorEastAsia" w:hAnsi="Cambria" w:cstheme="majorBidi"/>
      <w:i/>
      <w:iCs/>
      <w:szCs w:val="32"/>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uiPriority w:val="1"/>
    <w:qFormat/>
    <w:rsid w:val="00B16517"/>
    <w:pPr>
      <w:ind w:left="720"/>
      <w:contextualSpacing/>
    </w:pPr>
  </w:style>
  <w:style w:type="paragraph" w:styleId="BalloonText">
    <w:name w:val="Balloon Text"/>
    <w:basedOn w:val="Normal"/>
    <w:link w:val="BalloonTextChar"/>
    <w:uiPriority w:val="99"/>
    <w:semiHidden/>
    <w:unhideWhenUsed/>
    <w:rsid w:val="00830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A7"/>
    <w:rPr>
      <w:rFonts w:ascii="Tahoma" w:hAnsi="Tahoma" w:cs="Tahoma"/>
      <w:sz w:val="16"/>
      <w:szCs w:val="16"/>
    </w:rPr>
  </w:style>
  <w:style w:type="character" w:customStyle="1" w:styleId="UnresolvedMention1">
    <w:name w:val="Unresolved Mention1"/>
    <w:basedOn w:val="DefaultParagraphFont"/>
    <w:uiPriority w:val="99"/>
    <w:semiHidden/>
    <w:unhideWhenUsed/>
    <w:rsid w:val="00C92BF4"/>
    <w:rPr>
      <w:color w:val="605E5C"/>
      <w:shd w:val="clear" w:color="auto" w:fill="E1DFDD"/>
    </w:rPr>
  </w:style>
  <w:style w:type="table" w:styleId="PlainTable2">
    <w:name w:val="Plain Table 2"/>
    <w:basedOn w:val="TableNormal"/>
    <w:uiPriority w:val="42"/>
    <w:rsid w:val="009D7E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981975"/>
    <w:pPr>
      <w:widowControl w:val="0"/>
      <w:autoSpaceDE w:val="0"/>
      <w:autoSpaceDN w:val="0"/>
      <w:spacing w:line="240" w:lineRule="auto"/>
    </w:pPr>
    <w:rPr>
      <w:rFonts w:ascii="Times New Roman" w:eastAsia="Times New Roman" w:hAnsi="Times New Roman" w:cs="Times New Roman"/>
      <w:szCs w:val="24"/>
      <w:lang w:val="id"/>
    </w:rPr>
  </w:style>
  <w:style w:type="character" w:customStyle="1" w:styleId="BodyTextChar">
    <w:name w:val="Body Text Char"/>
    <w:basedOn w:val="DefaultParagraphFont"/>
    <w:link w:val="BodyText"/>
    <w:uiPriority w:val="1"/>
    <w:rsid w:val="00981975"/>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A26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2676B"/>
    <w:rPr>
      <w:rFonts w:ascii="Courier New" w:eastAsia="Times New Roman" w:hAnsi="Courier New" w:cs="Courier New"/>
      <w:sz w:val="20"/>
      <w:szCs w:val="20"/>
    </w:rPr>
  </w:style>
  <w:style w:type="character" w:customStyle="1" w:styleId="y2iqfc">
    <w:name w:val="y2iqfc"/>
    <w:basedOn w:val="DefaultParagraphFont"/>
    <w:rsid w:val="00A2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929">
      <w:bodyDiv w:val="1"/>
      <w:marLeft w:val="0"/>
      <w:marRight w:val="0"/>
      <w:marTop w:val="0"/>
      <w:marBottom w:val="0"/>
      <w:divBdr>
        <w:top w:val="none" w:sz="0" w:space="0" w:color="auto"/>
        <w:left w:val="none" w:sz="0" w:space="0" w:color="auto"/>
        <w:bottom w:val="none" w:sz="0" w:space="0" w:color="auto"/>
        <w:right w:val="none" w:sz="0" w:space="0" w:color="auto"/>
      </w:divBdr>
    </w:div>
    <w:div w:id="14117753">
      <w:bodyDiv w:val="1"/>
      <w:marLeft w:val="0"/>
      <w:marRight w:val="0"/>
      <w:marTop w:val="0"/>
      <w:marBottom w:val="0"/>
      <w:divBdr>
        <w:top w:val="none" w:sz="0" w:space="0" w:color="auto"/>
        <w:left w:val="none" w:sz="0" w:space="0" w:color="auto"/>
        <w:bottom w:val="none" w:sz="0" w:space="0" w:color="auto"/>
        <w:right w:val="none" w:sz="0" w:space="0" w:color="auto"/>
      </w:divBdr>
    </w:div>
    <w:div w:id="62988216">
      <w:bodyDiv w:val="1"/>
      <w:marLeft w:val="0"/>
      <w:marRight w:val="0"/>
      <w:marTop w:val="0"/>
      <w:marBottom w:val="0"/>
      <w:divBdr>
        <w:top w:val="none" w:sz="0" w:space="0" w:color="auto"/>
        <w:left w:val="none" w:sz="0" w:space="0" w:color="auto"/>
        <w:bottom w:val="none" w:sz="0" w:space="0" w:color="auto"/>
        <w:right w:val="none" w:sz="0" w:space="0" w:color="auto"/>
      </w:divBdr>
    </w:div>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10173505">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54497432">
      <w:bodyDiv w:val="1"/>
      <w:marLeft w:val="0"/>
      <w:marRight w:val="0"/>
      <w:marTop w:val="0"/>
      <w:marBottom w:val="0"/>
      <w:divBdr>
        <w:top w:val="none" w:sz="0" w:space="0" w:color="auto"/>
        <w:left w:val="none" w:sz="0" w:space="0" w:color="auto"/>
        <w:bottom w:val="none" w:sz="0" w:space="0" w:color="auto"/>
        <w:right w:val="none" w:sz="0" w:space="0" w:color="auto"/>
      </w:divBdr>
    </w:div>
    <w:div w:id="230502878">
      <w:bodyDiv w:val="1"/>
      <w:marLeft w:val="0"/>
      <w:marRight w:val="0"/>
      <w:marTop w:val="0"/>
      <w:marBottom w:val="0"/>
      <w:divBdr>
        <w:top w:val="none" w:sz="0" w:space="0" w:color="auto"/>
        <w:left w:val="none" w:sz="0" w:space="0" w:color="auto"/>
        <w:bottom w:val="none" w:sz="0" w:space="0" w:color="auto"/>
        <w:right w:val="none" w:sz="0" w:space="0" w:color="auto"/>
      </w:divBdr>
    </w:div>
    <w:div w:id="346836980">
      <w:bodyDiv w:val="1"/>
      <w:marLeft w:val="0"/>
      <w:marRight w:val="0"/>
      <w:marTop w:val="0"/>
      <w:marBottom w:val="0"/>
      <w:divBdr>
        <w:top w:val="none" w:sz="0" w:space="0" w:color="auto"/>
        <w:left w:val="none" w:sz="0" w:space="0" w:color="auto"/>
        <w:bottom w:val="none" w:sz="0" w:space="0" w:color="auto"/>
        <w:right w:val="none" w:sz="0" w:space="0" w:color="auto"/>
      </w:divBdr>
    </w:div>
    <w:div w:id="416905847">
      <w:bodyDiv w:val="1"/>
      <w:marLeft w:val="0"/>
      <w:marRight w:val="0"/>
      <w:marTop w:val="0"/>
      <w:marBottom w:val="0"/>
      <w:divBdr>
        <w:top w:val="none" w:sz="0" w:space="0" w:color="auto"/>
        <w:left w:val="none" w:sz="0" w:space="0" w:color="auto"/>
        <w:bottom w:val="none" w:sz="0" w:space="0" w:color="auto"/>
        <w:right w:val="none" w:sz="0" w:space="0" w:color="auto"/>
      </w:divBdr>
    </w:div>
    <w:div w:id="520820250">
      <w:bodyDiv w:val="1"/>
      <w:marLeft w:val="0"/>
      <w:marRight w:val="0"/>
      <w:marTop w:val="0"/>
      <w:marBottom w:val="0"/>
      <w:divBdr>
        <w:top w:val="none" w:sz="0" w:space="0" w:color="auto"/>
        <w:left w:val="none" w:sz="0" w:space="0" w:color="auto"/>
        <w:bottom w:val="none" w:sz="0" w:space="0" w:color="auto"/>
        <w:right w:val="none" w:sz="0" w:space="0" w:color="auto"/>
      </w:divBdr>
    </w:div>
    <w:div w:id="719522628">
      <w:bodyDiv w:val="1"/>
      <w:marLeft w:val="0"/>
      <w:marRight w:val="0"/>
      <w:marTop w:val="0"/>
      <w:marBottom w:val="0"/>
      <w:divBdr>
        <w:top w:val="none" w:sz="0" w:space="0" w:color="auto"/>
        <w:left w:val="none" w:sz="0" w:space="0" w:color="auto"/>
        <w:bottom w:val="none" w:sz="0" w:space="0" w:color="auto"/>
        <w:right w:val="none" w:sz="0" w:space="0" w:color="auto"/>
      </w:divBdr>
    </w:div>
    <w:div w:id="790975097">
      <w:bodyDiv w:val="1"/>
      <w:marLeft w:val="0"/>
      <w:marRight w:val="0"/>
      <w:marTop w:val="0"/>
      <w:marBottom w:val="0"/>
      <w:divBdr>
        <w:top w:val="none" w:sz="0" w:space="0" w:color="auto"/>
        <w:left w:val="none" w:sz="0" w:space="0" w:color="auto"/>
        <w:bottom w:val="none" w:sz="0" w:space="0" w:color="auto"/>
        <w:right w:val="none" w:sz="0" w:space="0" w:color="auto"/>
      </w:divBdr>
    </w:div>
    <w:div w:id="806431138">
      <w:bodyDiv w:val="1"/>
      <w:marLeft w:val="0"/>
      <w:marRight w:val="0"/>
      <w:marTop w:val="0"/>
      <w:marBottom w:val="0"/>
      <w:divBdr>
        <w:top w:val="none" w:sz="0" w:space="0" w:color="auto"/>
        <w:left w:val="none" w:sz="0" w:space="0" w:color="auto"/>
        <w:bottom w:val="none" w:sz="0" w:space="0" w:color="auto"/>
        <w:right w:val="none" w:sz="0" w:space="0" w:color="auto"/>
      </w:divBdr>
    </w:div>
    <w:div w:id="855270711">
      <w:bodyDiv w:val="1"/>
      <w:marLeft w:val="0"/>
      <w:marRight w:val="0"/>
      <w:marTop w:val="0"/>
      <w:marBottom w:val="0"/>
      <w:divBdr>
        <w:top w:val="none" w:sz="0" w:space="0" w:color="auto"/>
        <w:left w:val="none" w:sz="0" w:space="0" w:color="auto"/>
        <w:bottom w:val="none" w:sz="0" w:space="0" w:color="auto"/>
        <w:right w:val="none" w:sz="0" w:space="0" w:color="auto"/>
      </w:divBdr>
    </w:div>
    <w:div w:id="1011224911">
      <w:bodyDiv w:val="1"/>
      <w:marLeft w:val="0"/>
      <w:marRight w:val="0"/>
      <w:marTop w:val="0"/>
      <w:marBottom w:val="0"/>
      <w:divBdr>
        <w:top w:val="none" w:sz="0" w:space="0" w:color="auto"/>
        <w:left w:val="none" w:sz="0" w:space="0" w:color="auto"/>
        <w:bottom w:val="none" w:sz="0" w:space="0" w:color="auto"/>
        <w:right w:val="none" w:sz="0" w:space="0" w:color="auto"/>
      </w:divBdr>
    </w:div>
    <w:div w:id="1058824248">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198396105">
      <w:bodyDiv w:val="1"/>
      <w:marLeft w:val="0"/>
      <w:marRight w:val="0"/>
      <w:marTop w:val="0"/>
      <w:marBottom w:val="0"/>
      <w:divBdr>
        <w:top w:val="none" w:sz="0" w:space="0" w:color="auto"/>
        <w:left w:val="none" w:sz="0" w:space="0" w:color="auto"/>
        <w:bottom w:val="none" w:sz="0" w:space="0" w:color="auto"/>
        <w:right w:val="none" w:sz="0" w:space="0" w:color="auto"/>
      </w:divBdr>
    </w:div>
    <w:div w:id="1203178826">
      <w:bodyDiv w:val="1"/>
      <w:marLeft w:val="0"/>
      <w:marRight w:val="0"/>
      <w:marTop w:val="0"/>
      <w:marBottom w:val="0"/>
      <w:divBdr>
        <w:top w:val="none" w:sz="0" w:space="0" w:color="auto"/>
        <w:left w:val="none" w:sz="0" w:space="0" w:color="auto"/>
        <w:bottom w:val="none" w:sz="0" w:space="0" w:color="auto"/>
        <w:right w:val="none" w:sz="0" w:space="0" w:color="auto"/>
      </w:divBdr>
    </w:div>
    <w:div w:id="1207523281">
      <w:bodyDiv w:val="1"/>
      <w:marLeft w:val="0"/>
      <w:marRight w:val="0"/>
      <w:marTop w:val="0"/>
      <w:marBottom w:val="0"/>
      <w:divBdr>
        <w:top w:val="none" w:sz="0" w:space="0" w:color="auto"/>
        <w:left w:val="none" w:sz="0" w:space="0" w:color="auto"/>
        <w:bottom w:val="none" w:sz="0" w:space="0" w:color="auto"/>
        <w:right w:val="none" w:sz="0" w:space="0" w:color="auto"/>
      </w:divBdr>
    </w:div>
    <w:div w:id="1318531042">
      <w:bodyDiv w:val="1"/>
      <w:marLeft w:val="0"/>
      <w:marRight w:val="0"/>
      <w:marTop w:val="0"/>
      <w:marBottom w:val="0"/>
      <w:divBdr>
        <w:top w:val="none" w:sz="0" w:space="0" w:color="auto"/>
        <w:left w:val="none" w:sz="0" w:space="0" w:color="auto"/>
        <w:bottom w:val="none" w:sz="0" w:space="0" w:color="auto"/>
        <w:right w:val="none" w:sz="0" w:space="0" w:color="auto"/>
      </w:divBdr>
    </w:div>
    <w:div w:id="1361854777">
      <w:bodyDiv w:val="1"/>
      <w:marLeft w:val="0"/>
      <w:marRight w:val="0"/>
      <w:marTop w:val="0"/>
      <w:marBottom w:val="0"/>
      <w:divBdr>
        <w:top w:val="none" w:sz="0" w:space="0" w:color="auto"/>
        <w:left w:val="none" w:sz="0" w:space="0" w:color="auto"/>
        <w:bottom w:val="none" w:sz="0" w:space="0" w:color="auto"/>
        <w:right w:val="none" w:sz="0" w:space="0" w:color="auto"/>
      </w:divBdr>
    </w:div>
    <w:div w:id="1393965579">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503662262">
      <w:bodyDiv w:val="1"/>
      <w:marLeft w:val="0"/>
      <w:marRight w:val="0"/>
      <w:marTop w:val="0"/>
      <w:marBottom w:val="0"/>
      <w:divBdr>
        <w:top w:val="none" w:sz="0" w:space="0" w:color="auto"/>
        <w:left w:val="none" w:sz="0" w:space="0" w:color="auto"/>
        <w:bottom w:val="none" w:sz="0" w:space="0" w:color="auto"/>
        <w:right w:val="none" w:sz="0" w:space="0" w:color="auto"/>
      </w:divBdr>
    </w:div>
    <w:div w:id="1555310536">
      <w:bodyDiv w:val="1"/>
      <w:marLeft w:val="0"/>
      <w:marRight w:val="0"/>
      <w:marTop w:val="0"/>
      <w:marBottom w:val="0"/>
      <w:divBdr>
        <w:top w:val="none" w:sz="0" w:space="0" w:color="auto"/>
        <w:left w:val="none" w:sz="0" w:space="0" w:color="auto"/>
        <w:bottom w:val="none" w:sz="0" w:space="0" w:color="auto"/>
        <w:right w:val="none" w:sz="0" w:space="0" w:color="auto"/>
      </w:divBdr>
    </w:div>
    <w:div w:id="1579824814">
      <w:bodyDiv w:val="1"/>
      <w:marLeft w:val="0"/>
      <w:marRight w:val="0"/>
      <w:marTop w:val="0"/>
      <w:marBottom w:val="0"/>
      <w:divBdr>
        <w:top w:val="none" w:sz="0" w:space="0" w:color="auto"/>
        <w:left w:val="none" w:sz="0" w:space="0" w:color="auto"/>
        <w:bottom w:val="none" w:sz="0" w:space="0" w:color="auto"/>
        <w:right w:val="none" w:sz="0" w:space="0" w:color="auto"/>
      </w:divBdr>
    </w:div>
    <w:div w:id="1605187979">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640499322">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1906332473">
      <w:bodyDiv w:val="1"/>
      <w:marLeft w:val="0"/>
      <w:marRight w:val="0"/>
      <w:marTop w:val="0"/>
      <w:marBottom w:val="0"/>
      <w:divBdr>
        <w:top w:val="none" w:sz="0" w:space="0" w:color="auto"/>
        <w:left w:val="none" w:sz="0" w:space="0" w:color="auto"/>
        <w:bottom w:val="none" w:sz="0" w:space="0" w:color="auto"/>
        <w:right w:val="none" w:sz="0" w:space="0" w:color="auto"/>
      </w:divBdr>
    </w:div>
    <w:div w:id="1912694426">
      <w:bodyDiv w:val="1"/>
      <w:marLeft w:val="0"/>
      <w:marRight w:val="0"/>
      <w:marTop w:val="0"/>
      <w:marBottom w:val="0"/>
      <w:divBdr>
        <w:top w:val="none" w:sz="0" w:space="0" w:color="auto"/>
        <w:left w:val="none" w:sz="0" w:space="0" w:color="auto"/>
        <w:bottom w:val="none" w:sz="0" w:space="0" w:color="auto"/>
        <w:right w:val="none" w:sz="0" w:space="0" w:color="auto"/>
      </w:divBdr>
    </w:div>
    <w:div w:id="1945187553">
      <w:bodyDiv w:val="1"/>
      <w:marLeft w:val="0"/>
      <w:marRight w:val="0"/>
      <w:marTop w:val="0"/>
      <w:marBottom w:val="0"/>
      <w:divBdr>
        <w:top w:val="none" w:sz="0" w:space="0" w:color="auto"/>
        <w:left w:val="none" w:sz="0" w:space="0" w:color="auto"/>
        <w:bottom w:val="none" w:sz="0" w:space="0" w:color="auto"/>
        <w:right w:val="none" w:sz="0" w:space="0" w:color="auto"/>
      </w:divBdr>
    </w:div>
    <w:div w:id="2023628131">
      <w:bodyDiv w:val="1"/>
      <w:marLeft w:val="0"/>
      <w:marRight w:val="0"/>
      <w:marTop w:val="0"/>
      <w:marBottom w:val="0"/>
      <w:divBdr>
        <w:top w:val="none" w:sz="0" w:space="0" w:color="auto"/>
        <w:left w:val="none" w:sz="0" w:space="0" w:color="auto"/>
        <w:bottom w:val="none" w:sz="0" w:space="0" w:color="auto"/>
        <w:right w:val="none" w:sz="0" w:space="0" w:color="auto"/>
      </w:divBdr>
    </w:div>
    <w:div w:id="2060937958">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 w:id="2116561158">
      <w:bodyDiv w:val="1"/>
      <w:marLeft w:val="0"/>
      <w:marRight w:val="0"/>
      <w:marTop w:val="0"/>
      <w:marBottom w:val="0"/>
      <w:divBdr>
        <w:top w:val="none" w:sz="0" w:space="0" w:color="auto"/>
        <w:left w:val="none" w:sz="0" w:space="0" w:color="auto"/>
        <w:bottom w:val="none" w:sz="0" w:space="0" w:color="auto"/>
        <w:right w:val="none" w:sz="0" w:space="0" w:color="auto"/>
      </w:divBdr>
    </w:div>
    <w:div w:id="213405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jp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iazanah25@gmail.com" TargetMode="Externa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deed.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99CB9-68C9-4A47-AF9D-1DE5130D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Ilmubersama.com</vt:lpstr>
    </vt:vector>
  </TitlesOfParts>
  <Manager/>
  <Company>Ilmu Bersama Center</Company>
  <LinksUpToDate>false</LinksUpToDate>
  <CharactersWithSpaces>18898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Ilmubersama.com</dc:title>
  <dc:subject>Article Template</dc:subject>
  <dc:creator>Ilmubersama.com</dc:creator>
  <cp:keywords>Ilmubersama.com, template, artikel, article, template, journal</cp:keywords>
  <dc:description>Article template for authors in preparing their manuscripts to Ilmubersama</dc:description>
  <cp:lastModifiedBy>user</cp:lastModifiedBy>
  <cp:revision>25</cp:revision>
  <cp:lastPrinted>2024-01-27T17:57:00Z</cp:lastPrinted>
  <dcterms:created xsi:type="dcterms:W3CDTF">2024-01-27T14:42:00Z</dcterms:created>
  <dcterms:modified xsi:type="dcterms:W3CDTF">2024-03-22T17:45:00Z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